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2"/>
        <w:tblW w:w="10637" w:type="dxa"/>
        <w:tblInd w:w="-714" w:type="dxa"/>
        <w:tblLook w:val="04A0" w:firstRow="1" w:lastRow="0" w:firstColumn="1" w:lastColumn="0" w:noHBand="0" w:noVBand="1"/>
      </w:tblPr>
      <w:tblGrid>
        <w:gridCol w:w="9928"/>
        <w:gridCol w:w="709"/>
      </w:tblGrid>
      <w:tr w:rsidR="00895861" w:rsidRPr="00F80C3B" w14:paraId="742E7741" w14:textId="77777777" w:rsidTr="005328A0">
        <w:trPr>
          <w:trHeight w:val="288"/>
        </w:trPr>
        <w:tc>
          <w:tcPr>
            <w:tcW w:w="9928" w:type="dxa"/>
            <w:tcBorders>
              <w:top w:val="nil"/>
              <w:left w:val="nil"/>
              <w:bottom w:val="nil"/>
              <w:right w:val="nil"/>
            </w:tcBorders>
            <w:hideMark/>
          </w:tcPr>
          <w:p w14:paraId="466EDD69" w14:textId="77777777" w:rsidR="00895861" w:rsidRDefault="00895861" w:rsidP="005328A0">
            <w:pPr>
              <w:rPr>
                <w:b/>
                <w:bCs/>
                <w:sz w:val="13"/>
                <w:szCs w:val="13"/>
              </w:rPr>
            </w:pPr>
            <w:r w:rsidRPr="00F80C3B">
              <w:rPr>
                <w:b/>
                <w:bCs/>
                <w:sz w:val="28"/>
                <w:szCs w:val="28"/>
              </w:rPr>
              <w:t>So regeln Sie den praktischen Datenschutz im SBV-Büro</w:t>
            </w:r>
          </w:p>
          <w:p w14:paraId="2630CF8D" w14:textId="77777777" w:rsidR="00895861" w:rsidRPr="00F80C3B" w:rsidRDefault="00895861" w:rsidP="005328A0">
            <w:pPr>
              <w:rPr>
                <w:b/>
                <w:bCs/>
                <w:sz w:val="13"/>
                <w:szCs w:val="13"/>
              </w:rPr>
            </w:pPr>
          </w:p>
        </w:tc>
        <w:tc>
          <w:tcPr>
            <w:tcW w:w="709" w:type="dxa"/>
            <w:tcBorders>
              <w:top w:val="nil"/>
              <w:left w:val="nil"/>
              <w:bottom w:val="nil"/>
              <w:right w:val="nil"/>
            </w:tcBorders>
            <w:noWrap/>
            <w:hideMark/>
          </w:tcPr>
          <w:p w14:paraId="399715DC" w14:textId="77777777" w:rsidR="00895861" w:rsidRPr="00F80C3B" w:rsidRDefault="00895861" w:rsidP="005328A0">
            <w:pPr>
              <w:rPr>
                <w:b/>
                <w:bCs/>
                <w:sz w:val="28"/>
                <w:szCs w:val="28"/>
              </w:rPr>
            </w:pPr>
          </w:p>
        </w:tc>
      </w:tr>
      <w:tr w:rsidR="00895861" w:rsidRPr="00404FD4" w14:paraId="65599D93" w14:textId="77777777" w:rsidTr="005328A0">
        <w:trPr>
          <w:trHeight w:val="1368"/>
        </w:trPr>
        <w:tc>
          <w:tcPr>
            <w:tcW w:w="9928" w:type="dxa"/>
            <w:hideMark/>
          </w:tcPr>
          <w:p w14:paraId="35A1ECC1" w14:textId="77777777" w:rsidR="00895861" w:rsidRPr="00404FD4" w:rsidRDefault="00895861" w:rsidP="005328A0">
            <w:pPr>
              <w:rPr>
                <w:b/>
              </w:rPr>
            </w:pPr>
            <w:r w:rsidRPr="00404FD4">
              <w:rPr>
                <w:b/>
                <w:bCs/>
              </w:rPr>
              <w:t xml:space="preserve">Benutzerkennungen und Passwörter gehen nur Sie etwas an! </w:t>
            </w:r>
            <w:r w:rsidRPr="00404FD4">
              <w:rPr>
                <w:b/>
              </w:rPr>
              <w:br/>
            </w:r>
            <w:r w:rsidRPr="00F80C3B">
              <w:rPr>
                <w:sz w:val="21"/>
                <w:szCs w:val="21"/>
              </w:rPr>
              <w:t>Hüten Sie Benutzerkennungen und Passwörter wie Ihren Augapfel. Denn über diese Informationen melden Sie sich nicht nur an, sondern sie machen sich auch identifizierbar. Bitte bedenken Sie eines: Wenn Sie Unberechtigte mit Ihren Zugangsdaten arbeiten lassen, fällt dies bei Datenschutzverstößen auf Sie zurück. Kommt es zu einem Schaden, müssen Sie unter Umständen die Konsequenzen tragen.</w:t>
            </w:r>
          </w:p>
        </w:tc>
        <w:tc>
          <w:tcPr>
            <w:tcW w:w="709" w:type="dxa"/>
            <w:noWrap/>
            <w:hideMark/>
          </w:tcPr>
          <w:p w14:paraId="2004706C" w14:textId="77777777" w:rsidR="00895861" w:rsidRPr="00404FD4" w:rsidRDefault="00895861" w:rsidP="005328A0">
            <w:pPr>
              <w:rPr>
                <w:b/>
              </w:rPr>
            </w:pPr>
            <w:r w:rsidRPr="00404FD4">
              <w:rPr>
                <w:rFonts w:ascii="Segoe UI Symbol" w:hAnsi="Segoe UI Symbol" w:cs="Segoe UI Symbol"/>
                <w:b/>
              </w:rPr>
              <w:t>❏</w:t>
            </w:r>
            <w:r w:rsidRPr="00404FD4">
              <w:rPr>
                <w:b/>
              </w:rPr>
              <w:t xml:space="preserve"> </w:t>
            </w:r>
          </w:p>
        </w:tc>
      </w:tr>
      <w:tr w:rsidR="00895861" w:rsidRPr="00404FD4" w14:paraId="6B564BC9" w14:textId="77777777" w:rsidTr="005328A0">
        <w:trPr>
          <w:trHeight w:val="1543"/>
        </w:trPr>
        <w:tc>
          <w:tcPr>
            <w:tcW w:w="9928" w:type="dxa"/>
            <w:hideMark/>
          </w:tcPr>
          <w:p w14:paraId="39FEEF0A" w14:textId="77777777" w:rsidR="00895861" w:rsidRPr="00F80C3B" w:rsidRDefault="00895861" w:rsidP="005328A0">
            <w:pPr>
              <w:rPr>
                <w:sz w:val="21"/>
                <w:szCs w:val="21"/>
              </w:rPr>
            </w:pPr>
            <w:r w:rsidRPr="00404FD4">
              <w:rPr>
                <w:b/>
                <w:bCs/>
              </w:rPr>
              <w:t xml:space="preserve">Machen Sie es Unberechtigten schwer - Nutzen Sie </w:t>
            </w:r>
            <w:proofErr w:type="gramStart"/>
            <w:r w:rsidRPr="00404FD4">
              <w:rPr>
                <w:b/>
                <w:bCs/>
              </w:rPr>
              <w:t>sichere Passworte</w:t>
            </w:r>
            <w:proofErr w:type="gramEnd"/>
            <w:r w:rsidRPr="00404FD4">
              <w:rPr>
                <w:b/>
                <w:bCs/>
              </w:rPr>
              <w:t>!</w:t>
            </w:r>
            <w:r w:rsidRPr="00404FD4">
              <w:rPr>
                <w:b/>
              </w:rPr>
              <w:br/>
            </w:r>
            <w:r w:rsidRPr="00F80C3B">
              <w:rPr>
                <w:sz w:val="21"/>
                <w:szCs w:val="21"/>
              </w:rPr>
              <w:t xml:space="preserve">Wichtig ist, dass Sie ein Passwort so wählen, dass Unberechtigte dies nicht leicht erraten oder sich erschließen können. Nutzen Sie also keine Namen von Ehepartnern, Haustieren oder Ihr Geburtsdatum. Die Kunst dabei: Wählen Sie Ihr Passwort so, dass Sie sich daran leicht erinnern können und es sich nirgends aufschreiben müssen. </w:t>
            </w:r>
          </w:p>
          <w:p w14:paraId="042515EC" w14:textId="77777777" w:rsidR="00895861" w:rsidRPr="00404FD4" w:rsidRDefault="00895861" w:rsidP="005328A0">
            <w:pPr>
              <w:rPr>
                <w:b/>
              </w:rPr>
            </w:pPr>
            <w:r w:rsidRPr="00F80C3B">
              <w:rPr>
                <w:b/>
                <w:bCs/>
                <w:sz w:val="21"/>
                <w:szCs w:val="21"/>
              </w:rPr>
              <w:t xml:space="preserve">Wichtig: </w:t>
            </w:r>
            <w:r w:rsidRPr="00F80C3B">
              <w:rPr>
                <w:sz w:val="21"/>
                <w:szCs w:val="21"/>
              </w:rPr>
              <w:t>Vergessen Sie nicht Ihre Passwörter möglichst regelmäßig zu wechseln!</w:t>
            </w:r>
          </w:p>
        </w:tc>
        <w:tc>
          <w:tcPr>
            <w:tcW w:w="709" w:type="dxa"/>
            <w:noWrap/>
            <w:hideMark/>
          </w:tcPr>
          <w:p w14:paraId="1DC6B68F" w14:textId="77777777" w:rsidR="00895861" w:rsidRPr="00404FD4" w:rsidRDefault="00895861" w:rsidP="005328A0">
            <w:pPr>
              <w:rPr>
                <w:b/>
              </w:rPr>
            </w:pPr>
            <w:r w:rsidRPr="00404FD4">
              <w:rPr>
                <w:rFonts w:ascii="Segoe UI Symbol" w:hAnsi="Segoe UI Symbol" w:cs="Segoe UI Symbol"/>
                <w:b/>
              </w:rPr>
              <w:t>❏</w:t>
            </w:r>
            <w:r w:rsidRPr="00404FD4">
              <w:rPr>
                <w:b/>
              </w:rPr>
              <w:t xml:space="preserve"> </w:t>
            </w:r>
          </w:p>
        </w:tc>
      </w:tr>
      <w:tr w:rsidR="00895861" w:rsidRPr="00404FD4" w14:paraId="5373320E" w14:textId="77777777" w:rsidTr="005328A0">
        <w:trPr>
          <w:trHeight w:val="1212"/>
        </w:trPr>
        <w:tc>
          <w:tcPr>
            <w:tcW w:w="9928" w:type="dxa"/>
            <w:hideMark/>
          </w:tcPr>
          <w:p w14:paraId="68A654EE" w14:textId="77777777" w:rsidR="00895861" w:rsidRPr="00F80C3B" w:rsidRDefault="00895861" w:rsidP="005328A0">
            <w:pPr>
              <w:rPr>
                <w:b/>
                <w:sz w:val="21"/>
                <w:szCs w:val="21"/>
              </w:rPr>
            </w:pPr>
            <w:r w:rsidRPr="00F80C3B">
              <w:rPr>
                <w:b/>
                <w:bCs/>
                <w:sz w:val="21"/>
                <w:szCs w:val="21"/>
              </w:rPr>
              <w:t>Bei längerer Abwesenheit: Sperren Sie Ihren Computer!</w:t>
            </w:r>
            <w:r w:rsidRPr="00F80C3B">
              <w:rPr>
                <w:b/>
                <w:sz w:val="21"/>
                <w:szCs w:val="21"/>
              </w:rPr>
              <w:br/>
            </w:r>
            <w:r w:rsidRPr="00F80C3B">
              <w:rPr>
                <w:sz w:val="21"/>
                <w:szCs w:val="21"/>
              </w:rPr>
              <w:t>Wenn Sie für längere Zeit Ihren Arbeitsplatz verlassen, dann melden Sie sich von Ihrem Rechner ab oder aktivieren sie die Sperrfunktion. Nur mit den richtigen Anmeldeinformationen kann der Computer dann wieder entsperrt werden. So stellen Sie sicher, dass nicht andere Personen unbemerkt auf Ihren Computer zugreifen können.</w:t>
            </w:r>
          </w:p>
        </w:tc>
        <w:tc>
          <w:tcPr>
            <w:tcW w:w="709" w:type="dxa"/>
            <w:noWrap/>
            <w:hideMark/>
          </w:tcPr>
          <w:p w14:paraId="5015127D" w14:textId="77777777" w:rsidR="00895861" w:rsidRPr="00404FD4" w:rsidRDefault="00895861" w:rsidP="005328A0">
            <w:pPr>
              <w:rPr>
                <w:b/>
              </w:rPr>
            </w:pPr>
            <w:r w:rsidRPr="00404FD4">
              <w:rPr>
                <w:rFonts w:ascii="Segoe UI Symbol" w:hAnsi="Segoe UI Symbol" w:cs="Segoe UI Symbol"/>
                <w:b/>
              </w:rPr>
              <w:t>❏</w:t>
            </w:r>
            <w:r w:rsidRPr="00404FD4">
              <w:rPr>
                <w:b/>
              </w:rPr>
              <w:t xml:space="preserve"> </w:t>
            </w:r>
          </w:p>
        </w:tc>
      </w:tr>
      <w:tr w:rsidR="00895861" w:rsidRPr="00404FD4" w14:paraId="65697ABE" w14:textId="77777777" w:rsidTr="005328A0">
        <w:trPr>
          <w:trHeight w:val="1124"/>
        </w:trPr>
        <w:tc>
          <w:tcPr>
            <w:tcW w:w="9928" w:type="dxa"/>
            <w:hideMark/>
          </w:tcPr>
          <w:p w14:paraId="05542B77" w14:textId="77777777" w:rsidR="00895861" w:rsidRPr="00404FD4" w:rsidRDefault="00895861" w:rsidP="005328A0">
            <w:pPr>
              <w:rPr>
                <w:b/>
                <w:bCs/>
              </w:rPr>
            </w:pPr>
            <w:r>
              <w:rPr>
                <w:b/>
                <w:bCs/>
              </w:rPr>
              <w:t>Halten Sie Akten unter Verschluss!</w:t>
            </w:r>
            <w:r w:rsidRPr="00404FD4">
              <w:rPr>
                <w:b/>
                <w:bCs/>
              </w:rPr>
              <w:br/>
            </w:r>
            <w:r w:rsidRPr="00F80C3B">
              <w:rPr>
                <w:sz w:val="21"/>
                <w:szCs w:val="21"/>
              </w:rPr>
              <w:t>Akten und alle anderen Unterlagen, die Daten zu Personen enthalten, sollten nach Möglichkeit stets unter Verschluss gehalten werden. Dies gilt gerade dann, wenn Sie längere Zeit nicht im Büro sind. Und nach Feierabend sollten solche Dinge nicht mehr auf Ihrem Schreibtisch zu finden sein. Denken Sie auch an das Abschließen von Ablagen und Aktenschränken. Schließlich gehen die in Akten und Unterlagen enthaltenen personenbezogenen Daten auch niemanden vom Reinigungspersonal an, die erst nach Büroschluss ihre Arbeit aufnehmen.</w:t>
            </w:r>
          </w:p>
        </w:tc>
        <w:tc>
          <w:tcPr>
            <w:tcW w:w="709" w:type="dxa"/>
            <w:noWrap/>
            <w:hideMark/>
          </w:tcPr>
          <w:p w14:paraId="091428AF" w14:textId="77777777" w:rsidR="00895861" w:rsidRPr="00404FD4" w:rsidRDefault="00895861" w:rsidP="005328A0">
            <w:pPr>
              <w:rPr>
                <w:b/>
              </w:rPr>
            </w:pPr>
            <w:r w:rsidRPr="00404FD4">
              <w:rPr>
                <w:rFonts w:ascii="Segoe UI Symbol" w:hAnsi="Segoe UI Symbol" w:cs="Segoe UI Symbol"/>
                <w:b/>
              </w:rPr>
              <w:t>❏</w:t>
            </w:r>
            <w:r w:rsidRPr="00404FD4">
              <w:rPr>
                <w:b/>
              </w:rPr>
              <w:t xml:space="preserve"> </w:t>
            </w:r>
          </w:p>
        </w:tc>
      </w:tr>
      <w:tr w:rsidR="00895861" w:rsidRPr="00404FD4" w14:paraId="450D7C44" w14:textId="77777777" w:rsidTr="005328A0">
        <w:trPr>
          <w:trHeight w:val="1225"/>
        </w:trPr>
        <w:tc>
          <w:tcPr>
            <w:tcW w:w="9928" w:type="dxa"/>
            <w:hideMark/>
          </w:tcPr>
          <w:p w14:paraId="1A96BB91" w14:textId="77777777" w:rsidR="00895861" w:rsidRPr="00404FD4" w:rsidRDefault="00895861" w:rsidP="005328A0">
            <w:pPr>
              <w:rPr>
                <w:b/>
                <w:bCs/>
              </w:rPr>
            </w:pPr>
            <w:r w:rsidRPr="00404FD4">
              <w:rPr>
                <w:b/>
                <w:bCs/>
              </w:rPr>
              <w:t>Helfen Sie Fremden im Betrieb!</w:t>
            </w:r>
            <w:r w:rsidRPr="00404FD4">
              <w:rPr>
                <w:b/>
                <w:bCs/>
              </w:rPr>
              <w:br/>
            </w:r>
            <w:r w:rsidRPr="00F80C3B">
              <w:rPr>
                <w:sz w:val="21"/>
                <w:szCs w:val="21"/>
              </w:rPr>
              <w:t>Begegnen Sie in Ihrer Abteilung oder auf dem Flur Ihnen unbekannten Personen, dann nehmen Sie sich derer ruhig an. Fragen Sie nach, ob Sie helfen können und zu wem die Person möchte. Begleiten Sie die Person bis zum genannten Kollegen. So tragen Sie dazu bei, dass Unbefugte nicht an Orte gelangen, an denen sie nichts verloren haben.</w:t>
            </w:r>
          </w:p>
        </w:tc>
        <w:tc>
          <w:tcPr>
            <w:tcW w:w="709" w:type="dxa"/>
            <w:noWrap/>
            <w:hideMark/>
          </w:tcPr>
          <w:p w14:paraId="23A67CC6" w14:textId="77777777" w:rsidR="00895861" w:rsidRPr="00404FD4" w:rsidRDefault="00895861" w:rsidP="005328A0">
            <w:pPr>
              <w:rPr>
                <w:b/>
              </w:rPr>
            </w:pPr>
            <w:r w:rsidRPr="00404FD4">
              <w:rPr>
                <w:rFonts w:ascii="Segoe UI Symbol" w:hAnsi="Segoe UI Symbol" w:cs="Segoe UI Symbol"/>
                <w:b/>
              </w:rPr>
              <w:t>❏</w:t>
            </w:r>
            <w:r w:rsidRPr="00404FD4">
              <w:rPr>
                <w:b/>
              </w:rPr>
              <w:t xml:space="preserve"> </w:t>
            </w:r>
          </w:p>
        </w:tc>
      </w:tr>
      <w:tr w:rsidR="00895861" w:rsidRPr="00404FD4" w14:paraId="78241240" w14:textId="77777777" w:rsidTr="005328A0">
        <w:trPr>
          <w:trHeight w:val="1584"/>
        </w:trPr>
        <w:tc>
          <w:tcPr>
            <w:tcW w:w="9928" w:type="dxa"/>
            <w:hideMark/>
          </w:tcPr>
          <w:p w14:paraId="3165095B" w14:textId="77777777" w:rsidR="00895861" w:rsidRPr="00404FD4" w:rsidRDefault="00895861" w:rsidP="005328A0">
            <w:pPr>
              <w:rPr>
                <w:b/>
                <w:bCs/>
              </w:rPr>
            </w:pPr>
            <w:r w:rsidRPr="00404FD4">
              <w:rPr>
                <w:b/>
                <w:bCs/>
              </w:rPr>
              <w:t>Geben Sie Informationen nicht telefonisch heraus!</w:t>
            </w:r>
            <w:r w:rsidRPr="00404FD4">
              <w:rPr>
                <w:b/>
                <w:bCs/>
              </w:rPr>
              <w:br/>
            </w:r>
            <w:r w:rsidRPr="00F80C3B">
              <w:rPr>
                <w:sz w:val="21"/>
                <w:szCs w:val="21"/>
              </w:rPr>
              <w:t>Mit dem Herausgeben von Auskünften am Telefon ist es immer so eine Sache: Können Sie sich wirklich sicher sein, dass die Person am anderen Ende der Leitung auch wirklich berechtigt ist, kritische Informationen zu erhalten? Wenn Sie sich nicht sicher sind, dann sollten Sie lieber die Auskunft am Telefon verweigern. Bitten Sie um eine schriftliche Anfrage. So haben Sie auch Zeit zu prüfen, ob eine Information überhaupt weitergegeben werden darf.</w:t>
            </w:r>
          </w:p>
        </w:tc>
        <w:tc>
          <w:tcPr>
            <w:tcW w:w="709" w:type="dxa"/>
            <w:noWrap/>
            <w:hideMark/>
          </w:tcPr>
          <w:p w14:paraId="0C24BAEF" w14:textId="77777777" w:rsidR="00895861" w:rsidRPr="00404FD4" w:rsidRDefault="00895861" w:rsidP="005328A0">
            <w:pPr>
              <w:rPr>
                <w:b/>
              </w:rPr>
            </w:pPr>
            <w:r w:rsidRPr="00404FD4">
              <w:rPr>
                <w:rFonts w:ascii="Segoe UI Symbol" w:hAnsi="Segoe UI Symbol" w:cs="Segoe UI Symbol"/>
                <w:b/>
              </w:rPr>
              <w:t>❏</w:t>
            </w:r>
            <w:r w:rsidRPr="00404FD4">
              <w:rPr>
                <w:b/>
              </w:rPr>
              <w:t xml:space="preserve"> </w:t>
            </w:r>
          </w:p>
        </w:tc>
      </w:tr>
      <w:tr w:rsidR="00895861" w:rsidRPr="00404FD4" w14:paraId="2BABE828" w14:textId="77777777" w:rsidTr="005328A0">
        <w:trPr>
          <w:trHeight w:val="1699"/>
        </w:trPr>
        <w:tc>
          <w:tcPr>
            <w:tcW w:w="9928" w:type="dxa"/>
            <w:hideMark/>
          </w:tcPr>
          <w:p w14:paraId="1ADD20A1" w14:textId="77777777" w:rsidR="00895861" w:rsidRPr="00404FD4" w:rsidRDefault="00895861" w:rsidP="005328A0">
            <w:pPr>
              <w:rPr>
                <w:b/>
                <w:bCs/>
              </w:rPr>
            </w:pPr>
            <w:r w:rsidRPr="00404FD4">
              <w:rPr>
                <w:b/>
                <w:bCs/>
              </w:rPr>
              <w:t>Adressieren Sie Ihre Post richtig!</w:t>
            </w:r>
            <w:r w:rsidRPr="00404FD4">
              <w:rPr>
                <w:b/>
                <w:bCs/>
              </w:rPr>
              <w:br/>
            </w:r>
            <w:r w:rsidRPr="00F80C3B">
              <w:rPr>
                <w:sz w:val="21"/>
                <w:szCs w:val="21"/>
              </w:rPr>
              <w:t xml:space="preserve">Wenn Sie vertrauliche Informationen verschicken wollen, achten Sie bitte darauf, dass Sie den Umschlag richtig adressieren und fest verschließen. Nur wenn neben dem Empfängernamen auch der Vermerk „persönlich/vertraulich“ zu lesen ist, darf der Umschlag auch nur vom Empfänger geöffnet werden. Fehlt der Zusatz, dann darf der Umschlag auch von allen anderen (Familienmitgliedern, Mitarbeitern einer Abteilung) geöffnet werden. Genau dies dürfte bei vertraulichen Inhalten gerade nicht im Interesse des Empfängers liegen. </w:t>
            </w:r>
            <w:r w:rsidRPr="00F80C3B">
              <w:rPr>
                <w:b/>
                <w:bCs/>
                <w:sz w:val="21"/>
                <w:szCs w:val="21"/>
              </w:rPr>
              <w:t>Wichtig:</w:t>
            </w:r>
            <w:r w:rsidRPr="00F80C3B">
              <w:rPr>
                <w:sz w:val="21"/>
                <w:szCs w:val="21"/>
              </w:rPr>
              <w:t xml:space="preserve"> Das gilt natürlich auch und gerade für interne Hauspost.</w:t>
            </w:r>
          </w:p>
        </w:tc>
        <w:tc>
          <w:tcPr>
            <w:tcW w:w="709" w:type="dxa"/>
            <w:noWrap/>
            <w:hideMark/>
          </w:tcPr>
          <w:p w14:paraId="3039923D" w14:textId="77777777" w:rsidR="00895861" w:rsidRPr="00404FD4" w:rsidRDefault="00895861" w:rsidP="005328A0">
            <w:pPr>
              <w:rPr>
                <w:b/>
              </w:rPr>
            </w:pPr>
            <w:r w:rsidRPr="00404FD4">
              <w:rPr>
                <w:rFonts w:ascii="Segoe UI Symbol" w:hAnsi="Segoe UI Symbol" w:cs="Segoe UI Symbol"/>
                <w:b/>
              </w:rPr>
              <w:t>❏</w:t>
            </w:r>
            <w:r w:rsidRPr="00404FD4">
              <w:rPr>
                <w:b/>
              </w:rPr>
              <w:t xml:space="preserve"> </w:t>
            </w:r>
          </w:p>
        </w:tc>
      </w:tr>
    </w:tbl>
    <w:p w14:paraId="481F68FC" w14:textId="77777777" w:rsidR="00CE0BA6" w:rsidRDefault="00CE0BA6"/>
    <w:p w14:paraId="1AEB3F46" w14:textId="15C52B6B" w:rsidR="00022894" w:rsidRPr="00480D0A" w:rsidRDefault="00022894">
      <w:r w:rsidRPr="00480D0A">
        <w:br w:type="page"/>
      </w:r>
    </w:p>
    <w:p w14:paraId="4DE71075" w14:textId="2D9A86A3" w:rsidR="00E158B4" w:rsidRPr="00480D0A" w:rsidRDefault="00E158B4" w:rsidP="00E158B4">
      <w:p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lastRenderedPageBreak/>
        <w:t>Dieser kostenlose Download stammt aus einer Ausgabe von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Sollten Sie noch kein Abonnent sein, können Sie Ihre </w:t>
      </w:r>
      <w:r w:rsidRPr="00480D0A">
        <w:rPr>
          <w:rFonts w:ascii="Arial" w:eastAsia="Times New Roman" w:hAnsi="Arial" w:cs="Arial"/>
          <w:b/>
          <w:bCs/>
          <w:color w:val="313131"/>
          <w:lang w:eastAsia="de-DE"/>
        </w:rPr>
        <w:t>KOSTENLOSE Gratis-Ausgabe“</w:t>
      </w:r>
      <w:r w:rsidRPr="00480D0A">
        <w:rPr>
          <w:rFonts w:ascii="Arial" w:eastAsia="Times New Roman" w:hAnsi="Arial" w:cs="Arial"/>
          <w:color w:val="313131"/>
          <w:lang w:eastAsia="de-DE"/>
        </w:rPr>
        <w:t xml:space="preserve"> jetzt kostenlos anfordern. Ich bin sicher: Sie werden begeistert sein!</w:t>
      </w:r>
    </w:p>
    <w:p w14:paraId="346F42E7" w14:textId="60E0B6C2" w:rsidR="00E158B4" w:rsidRPr="00480D0A" w:rsidRDefault="00E158B4" w:rsidP="00E158B4">
      <w:pPr>
        <w:pStyle w:val="Listenabsatz"/>
        <w:numPr>
          <w:ilvl w:val="0"/>
          <w:numId w:val="2"/>
        </w:numPr>
        <w:shd w:val="clear" w:color="auto" w:fill="FFFFFF"/>
        <w:rPr>
          <w:rFonts w:ascii="Arial" w:eastAsia="Times New Roman" w:hAnsi="Arial" w:cs="Arial"/>
          <w:color w:val="313131"/>
          <w:lang w:eastAsia="de-DE"/>
        </w:rPr>
      </w:pPr>
      <w:r w:rsidRPr="00480D0A">
        <w:rPr>
          <w:rFonts w:ascii="Arial" w:eastAsia="Times New Roman" w:hAnsi="Arial" w:cs="Arial"/>
          <w:color w:val="313131"/>
          <w:lang w:eastAsia="de-DE"/>
        </w:rPr>
        <w:t>Ja, ich möchte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w:t>
      </w:r>
      <w:r w:rsidRPr="00480D0A">
        <w:rPr>
          <w:rFonts w:ascii="Arial" w:eastAsia="Times New Roman" w:hAnsi="Arial" w:cs="Arial"/>
          <w:b/>
          <w:color w:val="313131"/>
          <w:lang w:eastAsia="de-DE"/>
        </w:rPr>
        <w:t>GRATIS</w:t>
      </w:r>
      <w:r w:rsidRPr="00480D0A">
        <w:rPr>
          <w:rFonts w:ascii="Arial" w:eastAsia="Times New Roman" w:hAnsi="Arial" w:cs="Arial"/>
          <w:color w:val="313131"/>
          <w:lang w:eastAsia="de-DE"/>
        </w:rPr>
        <w:t xml:space="preserve"> testen und von allen Vorteilen profitieren:</w:t>
      </w:r>
      <w:r w:rsidRPr="00480D0A">
        <w:rPr>
          <w:rFonts w:ascii="Arial" w:eastAsia="Times New Roman" w:hAnsi="Arial" w:cs="Arial"/>
          <w:b/>
          <w:bCs/>
          <w:noProof/>
          <w:color w:val="313131"/>
          <w:lang w:eastAsia="de-DE"/>
        </w:rPr>
        <w:t xml:space="preserve"> </w:t>
      </w:r>
    </w:p>
    <w:p w14:paraId="2B666F10" w14:textId="397EE110"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b/>
          <w:bCs/>
          <w:color w:val="313131"/>
          <w:lang w:eastAsia="de-DE"/>
        </w:rPr>
        <w:t>Eine Gratis-Ausgabe</w:t>
      </w:r>
      <w:r w:rsidR="00851B43" w:rsidRPr="00480D0A">
        <w:rPr>
          <w:rFonts w:ascii="Arial" w:eastAsia="Times New Roman" w:hAnsi="Arial" w:cs="Arial"/>
          <w:b/>
          <w:bCs/>
          <w:color w:val="313131"/>
          <w:lang w:eastAsia="de-DE"/>
        </w:rPr>
        <w:t xml:space="preserve"> per </w:t>
      </w:r>
      <w:proofErr w:type="spellStart"/>
      <w:r w:rsidR="00851B43" w:rsidRPr="00480D0A">
        <w:rPr>
          <w:rFonts w:ascii="Arial" w:eastAsia="Times New Roman" w:hAnsi="Arial" w:cs="Arial"/>
          <w:b/>
          <w:bCs/>
          <w:color w:val="313131"/>
          <w:lang w:eastAsia="de-DE"/>
        </w:rPr>
        <w:t>pdf</w:t>
      </w:r>
      <w:proofErr w:type="spellEnd"/>
      <w:r w:rsidRPr="00480D0A">
        <w:rPr>
          <w:rFonts w:ascii="Arial" w:eastAsia="Times New Roman" w:hAnsi="Arial" w:cs="Arial"/>
          <w:b/>
          <w:bCs/>
          <w:color w:val="313131"/>
          <w:lang w:eastAsia="de-DE"/>
        </w:rPr>
        <w:t>, die Sie 14 Tage lang testen können.</w:t>
      </w:r>
      <w:r w:rsidRPr="00480D0A">
        <w:rPr>
          <w:rFonts w:ascii="Arial" w:eastAsia="Times New Roman" w:hAnsi="Arial" w:cs="Arial"/>
          <w:color w:val="313131"/>
          <w:lang w:eastAsia="de-DE"/>
        </w:rPr>
        <w:t xml:space="preserve"> Diese Gratis-Ausgabe dürfen Sie in jedem Fall behalten.</w:t>
      </w:r>
    </w:p>
    <w:p w14:paraId="33173422" w14:textId="5E7A9204"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sidRPr="00480D0A">
        <w:rPr>
          <w:rFonts w:ascii="Arial" w:eastAsia="Times New Roman" w:hAnsi="Arial" w:cs="Arial"/>
          <w:color w:val="313131"/>
          <w:lang w:eastAsia="de-DE"/>
        </w:rPr>
        <w:t>Schwerbehindertenvertretung</w:t>
      </w:r>
      <w:r w:rsidRPr="00480D0A">
        <w:rPr>
          <w:rFonts w:ascii="Arial" w:eastAsia="Times New Roman" w:hAnsi="Arial" w:cs="Arial"/>
          <w:color w:val="313131"/>
          <w:lang w:eastAsia="de-DE"/>
        </w:rPr>
        <w:t xml:space="preserve"> heute“ erscheint </w:t>
      </w:r>
      <w:r w:rsidR="007A212D" w:rsidRPr="00480D0A">
        <w:rPr>
          <w:rFonts w:ascii="Arial" w:eastAsia="Times New Roman" w:hAnsi="Arial" w:cs="Arial"/>
          <w:color w:val="313131"/>
          <w:lang w:eastAsia="de-DE"/>
        </w:rPr>
        <w:t>monatlich mit zusätzlich 8 Themenausgaben</w:t>
      </w:r>
      <w:r w:rsidRPr="00480D0A">
        <w:rPr>
          <w:rFonts w:ascii="Arial" w:eastAsia="Times New Roman" w:hAnsi="Arial" w:cs="Arial"/>
          <w:color w:val="313131"/>
          <w:lang w:eastAsia="de-DE"/>
        </w:rPr>
        <w:t xml:space="preserve"> pro Jahr mit je 8 Seiten pro Ausgabe</w:t>
      </w:r>
      <w:r w:rsidR="00851B43" w:rsidRPr="00480D0A">
        <w:rPr>
          <w:rFonts w:ascii="Arial" w:eastAsia="Times New Roman" w:hAnsi="Arial" w:cs="Arial"/>
          <w:color w:val="313131"/>
          <w:lang w:eastAsia="de-DE"/>
        </w:rPr>
        <w:t xml:space="preserve"> als </w:t>
      </w:r>
      <w:proofErr w:type="spellStart"/>
      <w:r w:rsidR="00851B43" w:rsidRPr="00480D0A">
        <w:rPr>
          <w:rFonts w:ascii="Arial" w:eastAsia="Times New Roman" w:hAnsi="Arial" w:cs="Arial"/>
          <w:color w:val="313131"/>
          <w:lang w:eastAsia="de-DE"/>
        </w:rPr>
        <w:t>pdf</w:t>
      </w:r>
      <w:proofErr w:type="spellEnd"/>
      <w:r w:rsidRPr="00480D0A">
        <w:rPr>
          <w:rFonts w:ascii="Arial" w:eastAsia="Times New Roman" w:hAnsi="Arial" w:cs="Arial"/>
          <w:color w:val="313131"/>
          <w:lang w:eastAsia="de-DE"/>
        </w:rPr>
        <w:t xml:space="preserve">. Den Bezug können Sie jederzeit zum Ende des </w:t>
      </w:r>
      <w:r w:rsidR="00851B43" w:rsidRPr="00480D0A">
        <w:rPr>
          <w:rFonts w:ascii="Arial" w:eastAsia="Times New Roman" w:hAnsi="Arial" w:cs="Arial"/>
          <w:color w:val="313131"/>
          <w:lang w:eastAsia="de-DE"/>
        </w:rPr>
        <w:t>nächsten Monats</w:t>
      </w:r>
      <w:r w:rsidRPr="00480D0A">
        <w:rPr>
          <w:rFonts w:ascii="Arial" w:eastAsia="Times New Roman" w:hAnsi="Arial" w:cs="Arial"/>
          <w:color w:val="313131"/>
          <w:lang w:eastAsia="de-DE"/>
        </w:rPr>
        <w:t xml:space="preserve"> kündigen.</w:t>
      </w:r>
    </w:p>
    <w:p w14:paraId="1C37BD18"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Vorname, Name:</w:t>
      </w:r>
      <w:r w:rsidRPr="00480D0A">
        <w:rPr>
          <w:rFonts w:ascii="Arial" w:eastAsia="Times New Roman" w:hAnsi="Arial" w:cs="Arial"/>
          <w:b/>
          <w:bCs/>
          <w:color w:val="313131"/>
          <w:lang w:eastAsia="de-DE"/>
        </w:rPr>
        <w:tab/>
        <w:t>____________________________________</w:t>
      </w:r>
    </w:p>
    <w:p w14:paraId="215DF2CD"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Firma:</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2C3854FA"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Straße + Nr.:</w:t>
      </w:r>
      <w:r w:rsidRPr="00480D0A">
        <w:rPr>
          <w:rFonts w:ascii="Arial" w:eastAsia="Times New Roman" w:hAnsi="Arial" w:cs="Arial"/>
          <w:b/>
          <w:bCs/>
          <w:color w:val="313131"/>
          <w:lang w:eastAsia="de-DE"/>
        </w:rPr>
        <w:tab/>
        <w:t>____________________________________</w:t>
      </w:r>
    </w:p>
    <w:p w14:paraId="0820BEA2"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Postleitzahl: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6B3E0F1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Ort:</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46D5AEB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E-Mail: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0E9C4F5E"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Telefon:</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1D9D750F"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Unterschrift:</w:t>
      </w:r>
      <w:r w:rsidRPr="00480D0A">
        <w:rPr>
          <w:rFonts w:ascii="Arial" w:eastAsia="Times New Roman" w:hAnsi="Arial" w:cs="Arial"/>
          <w:b/>
          <w:bCs/>
          <w:color w:val="313131"/>
          <w:lang w:eastAsia="de-DE"/>
        </w:rPr>
        <w:tab/>
        <w:t>____________________________________</w:t>
      </w:r>
    </w:p>
    <w:p w14:paraId="3CA084DC" w14:textId="77777777" w:rsidR="00E158B4" w:rsidRPr="00480D0A" w:rsidRDefault="00E158B4" w:rsidP="00E158B4">
      <w:pPr>
        <w:shd w:val="clear" w:color="auto" w:fill="FFFFFF"/>
        <w:rPr>
          <w:rFonts w:ascii="Arial" w:eastAsia="Times New Roman" w:hAnsi="Arial" w:cs="Arial"/>
          <w:b/>
          <w:bCs/>
          <w:color w:val="313131"/>
          <w:lang w:eastAsia="de-DE"/>
        </w:rPr>
      </w:pPr>
    </w:p>
    <w:p w14:paraId="7515BF8A" w14:textId="77777777" w:rsidR="00E158B4" w:rsidRPr="00480D0A" w:rsidRDefault="00E158B4" w:rsidP="00E158B4">
      <w:pPr>
        <w:shd w:val="clear" w:color="auto" w:fill="FFFFFF"/>
        <w:ind w:left="1416"/>
        <w:rPr>
          <w:rFonts w:ascii="Arial" w:eastAsia="Times New Roman" w:hAnsi="Arial" w:cs="Arial"/>
          <w:color w:val="313131"/>
          <w:lang w:eastAsia="de-DE"/>
        </w:rPr>
      </w:pPr>
      <w:r w:rsidRPr="00480D0A">
        <w:rPr>
          <w:rFonts w:ascii="Arial" w:eastAsia="Times New Roman" w:hAnsi="Arial" w:cs="Arial"/>
          <w:color w:val="313131"/>
          <w:lang w:eastAsia="de-DE"/>
        </w:rPr>
        <w:t>Jetzt ausfüllen und absenden:</w:t>
      </w:r>
    </w:p>
    <w:p w14:paraId="5E62063F"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Fax: 0931-4170497</w:t>
      </w:r>
    </w:p>
    <w:p w14:paraId="71967520"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Telefon: 0931-4170427</w:t>
      </w:r>
    </w:p>
    <w:p w14:paraId="34184F73" w14:textId="0956456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 xml:space="preserve">Post: </w:t>
      </w:r>
      <w:r w:rsidR="007A212D" w:rsidRPr="00480D0A">
        <w:rPr>
          <w:rFonts w:ascii="Arial" w:eastAsia="Times New Roman" w:hAnsi="Arial" w:cs="Arial"/>
          <w:color w:val="313131"/>
          <w:lang w:eastAsia="de-DE"/>
        </w:rPr>
        <w:t>Praxis Pur Medien GmbH</w:t>
      </w:r>
      <w:r w:rsidRPr="00480D0A">
        <w:rPr>
          <w:rFonts w:ascii="Arial" w:eastAsia="Times New Roman" w:hAnsi="Arial" w:cs="Arial"/>
          <w:color w:val="313131"/>
          <w:lang w:eastAsia="de-DE"/>
        </w:rPr>
        <w:t>, Winkelhausen 27, 51519 Odenthal</w:t>
      </w:r>
    </w:p>
    <w:p w14:paraId="23ACCE50" w14:textId="61C5A26A" w:rsidR="00E158B4" w:rsidRPr="00480D0A"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E-Mail: </w:t>
      </w:r>
      <w:hyperlink r:id="rId8" w:history="1">
        <w:r w:rsidRPr="00480D0A">
          <w:rPr>
            <w:rStyle w:val="Hyperlink"/>
            <w:rFonts w:ascii="Arial" w:eastAsia="Times New Roman" w:hAnsi="Arial" w:cs="Arial"/>
            <w:lang w:eastAsia="de-DE"/>
          </w:rPr>
          <w:t>kundenservice@praxispurmedien.de</w:t>
        </w:r>
      </w:hyperlink>
    </w:p>
    <w:p w14:paraId="21AAB9D8" w14:textId="7CF1CDE4" w:rsidR="00851B43" w:rsidRPr="00480D0A"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Oder auf </w:t>
      </w:r>
      <w:hyperlink r:id="rId9" w:history="1">
        <w:r w:rsidRPr="00480D0A">
          <w:rPr>
            <w:rStyle w:val="Hyperlink"/>
            <w:rFonts w:ascii="Arial" w:eastAsia="Times New Roman" w:hAnsi="Arial" w:cs="Arial"/>
            <w:lang w:eastAsia="de-DE"/>
          </w:rPr>
          <w:t>www.praxispurmedien.de</w:t>
        </w:r>
      </w:hyperlink>
    </w:p>
    <w:p w14:paraId="6183A923" w14:textId="77777777" w:rsidR="00C76D8A" w:rsidRPr="00480D0A"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0076C75E" w:rsidR="00E158B4" w:rsidRPr="00480D0A" w:rsidRDefault="00E158B4" w:rsidP="00E158B4">
      <w:pPr>
        <w:shd w:val="clear" w:color="auto" w:fill="FFFFFF"/>
        <w:spacing w:line="0" w:lineRule="atLeast"/>
        <w:rPr>
          <w:rFonts w:ascii="Arial" w:eastAsia="Times New Roman" w:hAnsi="Arial" w:cs="Arial"/>
          <w:color w:val="868686"/>
          <w:sz w:val="13"/>
          <w:szCs w:val="13"/>
          <w:lang w:eastAsia="de-DE"/>
        </w:rPr>
      </w:pPr>
      <w:r w:rsidRPr="00480D0A">
        <w:rPr>
          <w:rFonts w:ascii="Arial" w:eastAsia="Times New Roman" w:hAnsi="Arial" w:cs="Arial"/>
          <w:color w:val="868686"/>
          <w:sz w:val="13"/>
          <w:szCs w:val="13"/>
          <w:lang w:eastAsia="de-DE"/>
        </w:rPr>
        <w:t xml:space="preserve">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unter </w:t>
      </w:r>
      <w:hyperlink r:id="rId10" w:history="1">
        <w:r w:rsidRPr="00480D0A">
          <w:rPr>
            <w:rStyle w:val="Hyperlink"/>
            <w:rFonts w:ascii="Arial" w:eastAsia="Times New Roman" w:hAnsi="Arial" w:cs="Arial"/>
            <w:sz w:val="13"/>
            <w:szCs w:val="13"/>
            <w:lang w:eastAsia="de-DE"/>
          </w:rPr>
          <w:t>www.praxispurmedien.de</w:t>
        </w:r>
      </w:hyperlink>
      <w:proofErr w:type="gramStart"/>
      <w:r w:rsidRPr="00480D0A">
        <w:rPr>
          <w:rFonts w:ascii="Arial" w:eastAsia="Times New Roman" w:hAnsi="Arial" w:cs="Arial"/>
          <w:color w:val="868686"/>
          <w:sz w:val="13"/>
          <w:szCs w:val="13"/>
          <w:lang w:eastAsia="de-DE"/>
        </w:rPr>
        <w:t>. .</w:t>
      </w:r>
      <w:proofErr w:type="gramEnd"/>
      <w:r w:rsidRPr="00480D0A">
        <w:rPr>
          <w:rFonts w:ascii="Arial" w:eastAsia="Times New Roman" w:hAnsi="Arial" w:cs="Arial"/>
          <w:color w:val="868686"/>
          <w:sz w:val="13"/>
          <w:szCs w:val="13"/>
          <w:lang w:eastAsia="de-DE"/>
        </w:rPr>
        <w:t xml:space="preserve"> </w:t>
      </w:r>
      <w:r w:rsidR="007A212D" w:rsidRPr="00480D0A">
        <w:rPr>
          <w:rFonts w:ascii="Arial" w:eastAsia="Times New Roman" w:hAnsi="Arial" w:cs="Arial"/>
          <w:color w:val="868686"/>
          <w:sz w:val="13"/>
          <w:szCs w:val="13"/>
          <w:lang w:eastAsia="de-DE"/>
        </w:rPr>
        <w:t>SVH</w:t>
      </w:r>
      <w:r w:rsidRPr="00480D0A">
        <w:rPr>
          <w:rFonts w:ascii="Arial" w:eastAsia="Times New Roman" w:hAnsi="Arial" w:cs="Arial"/>
          <w:color w:val="868686"/>
          <w:sz w:val="13"/>
          <w:szCs w:val="13"/>
          <w:lang w:eastAsia="de-DE"/>
        </w:rPr>
        <w:t>-Downl.-</w:t>
      </w:r>
      <w:r w:rsidR="00895861">
        <w:rPr>
          <w:rFonts w:ascii="Arial" w:eastAsia="Times New Roman" w:hAnsi="Arial" w:cs="Arial"/>
          <w:color w:val="868686"/>
          <w:sz w:val="13"/>
          <w:szCs w:val="13"/>
          <w:lang w:eastAsia="de-DE"/>
        </w:rPr>
        <w:t>6</w:t>
      </w:r>
      <w:r w:rsidR="00672A1F" w:rsidRPr="00480D0A">
        <w:rPr>
          <w:rFonts w:ascii="Arial" w:eastAsia="Times New Roman" w:hAnsi="Arial" w:cs="Arial"/>
          <w:color w:val="868686"/>
          <w:sz w:val="13"/>
          <w:szCs w:val="13"/>
          <w:lang w:eastAsia="de-DE"/>
        </w:rPr>
        <w:t>/2</w:t>
      </w:r>
      <w:r w:rsidR="00EC39C0">
        <w:rPr>
          <w:rFonts w:ascii="Arial" w:eastAsia="Times New Roman" w:hAnsi="Arial" w:cs="Arial"/>
          <w:color w:val="868686"/>
          <w:sz w:val="13"/>
          <w:szCs w:val="13"/>
          <w:lang w:eastAsia="de-DE"/>
        </w:rPr>
        <w:t>4</w:t>
      </w:r>
    </w:p>
    <w:p w14:paraId="6F9B99BB" w14:textId="77777777" w:rsidR="00E158B4" w:rsidRPr="00480D0A" w:rsidRDefault="00E158B4" w:rsidP="00E158B4">
      <w:pPr>
        <w:shd w:val="clear" w:color="auto" w:fill="FFFFFF"/>
        <w:spacing w:after="450"/>
        <w:rPr>
          <w:rFonts w:ascii="Arial" w:eastAsia="Times New Roman" w:hAnsi="Arial" w:cs="Arial"/>
          <w:color w:val="868686"/>
          <w:sz w:val="13"/>
          <w:szCs w:val="13"/>
          <w:lang w:eastAsia="de-DE"/>
        </w:rPr>
      </w:pPr>
    </w:p>
    <w:sectPr w:rsidR="00E158B4" w:rsidRPr="00480D0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E8C3" w14:textId="77777777" w:rsidR="004D7974" w:rsidRDefault="004D7974" w:rsidP="00E158B4">
      <w:r>
        <w:separator/>
      </w:r>
    </w:p>
  </w:endnote>
  <w:endnote w:type="continuationSeparator" w:id="0">
    <w:p w14:paraId="454891B6" w14:textId="77777777" w:rsidR="004D7974" w:rsidRDefault="004D7974"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823E" w14:textId="77777777" w:rsidR="004D7974" w:rsidRDefault="004D7974" w:rsidP="00E158B4">
      <w:r>
        <w:separator/>
      </w:r>
    </w:p>
  </w:footnote>
  <w:footnote w:type="continuationSeparator" w:id="0">
    <w:p w14:paraId="198B735C" w14:textId="77777777" w:rsidR="004D7974" w:rsidRDefault="004D7974"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5AA"/>
    <w:multiLevelType w:val="multilevel"/>
    <w:tmpl w:val="7FE0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A5013"/>
    <w:multiLevelType w:val="hybridMultilevel"/>
    <w:tmpl w:val="87C61978"/>
    <w:lvl w:ilvl="0" w:tplc="040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4CD2EE2"/>
    <w:multiLevelType w:val="hybridMultilevel"/>
    <w:tmpl w:val="8C7CD6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CCF4120"/>
    <w:multiLevelType w:val="hybridMultilevel"/>
    <w:tmpl w:val="DF36B81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CD53463"/>
    <w:multiLevelType w:val="hybridMultilevel"/>
    <w:tmpl w:val="D7D4859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024A5B"/>
    <w:multiLevelType w:val="hybridMultilevel"/>
    <w:tmpl w:val="9926C6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D953A9D"/>
    <w:multiLevelType w:val="multilevel"/>
    <w:tmpl w:val="C3B0C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FF747CD"/>
    <w:multiLevelType w:val="hybridMultilevel"/>
    <w:tmpl w:val="8B3275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14"/>
  </w:num>
  <w:num w:numId="2" w16cid:durableId="822433372">
    <w:abstractNumId w:val="13"/>
  </w:num>
  <w:num w:numId="3" w16cid:durableId="969479296">
    <w:abstractNumId w:val="3"/>
  </w:num>
  <w:num w:numId="4" w16cid:durableId="36467265">
    <w:abstractNumId w:val="8"/>
  </w:num>
  <w:num w:numId="5" w16cid:durableId="1223371025">
    <w:abstractNumId w:val="10"/>
  </w:num>
  <w:num w:numId="6" w16cid:durableId="51853235">
    <w:abstractNumId w:val="15"/>
  </w:num>
  <w:num w:numId="7" w16cid:durableId="1169443067">
    <w:abstractNumId w:val="4"/>
  </w:num>
  <w:num w:numId="8" w16cid:durableId="272396984">
    <w:abstractNumId w:val="11"/>
  </w:num>
  <w:num w:numId="9" w16cid:durableId="1092240708">
    <w:abstractNumId w:val="1"/>
  </w:num>
  <w:num w:numId="10" w16cid:durableId="814181279">
    <w:abstractNumId w:val="7"/>
  </w:num>
  <w:num w:numId="11" w16cid:durableId="1736974450">
    <w:abstractNumId w:val="2"/>
  </w:num>
  <w:num w:numId="12" w16cid:durableId="2040399928">
    <w:abstractNumId w:val="5"/>
  </w:num>
  <w:num w:numId="13" w16cid:durableId="1458336807">
    <w:abstractNumId w:val="6"/>
  </w:num>
  <w:num w:numId="14" w16cid:durableId="929585574">
    <w:abstractNumId w:val="12"/>
  </w:num>
  <w:num w:numId="15" w16cid:durableId="1123574328">
    <w:abstractNumId w:val="0"/>
  </w:num>
  <w:num w:numId="16" w16cid:durableId="1672417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44623"/>
    <w:rsid w:val="00055CAC"/>
    <w:rsid w:val="00091A23"/>
    <w:rsid w:val="000A3A5C"/>
    <w:rsid w:val="000B0FE8"/>
    <w:rsid w:val="000B244E"/>
    <w:rsid w:val="00101934"/>
    <w:rsid w:val="00117DCE"/>
    <w:rsid w:val="00131B03"/>
    <w:rsid w:val="001F12A3"/>
    <w:rsid w:val="001F334A"/>
    <w:rsid w:val="0022255C"/>
    <w:rsid w:val="0022564B"/>
    <w:rsid w:val="002422B0"/>
    <w:rsid w:val="002658F3"/>
    <w:rsid w:val="00275BBC"/>
    <w:rsid w:val="002819EB"/>
    <w:rsid w:val="0029392A"/>
    <w:rsid w:val="00297244"/>
    <w:rsid w:val="00297B7B"/>
    <w:rsid w:val="002C1A55"/>
    <w:rsid w:val="002C4CF4"/>
    <w:rsid w:val="002F4981"/>
    <w:rsid w:val="00302E10"/>
    <w:rsid w:val="00304AAC"/>
    <w:rsid w:val="00311A80"/>
    <w:rsid w:val="003263AB"/>
    <w:rsid w:val="00332AA0"/>
    <w:rsid w:val="003332EF"/>
    <w:rsid w:val="00334AB1"/>
    <w:rsid w:val="00335B10"/>
    <w:rsid w:val="00342C1A"/>
    <w:rsid w:val="00343003"/>
    <w:rsid w:val="00343562"/>
    <w:rsid w:val="00346D5B"/>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80D0A"/>
    <w:rsid w:val="004B3CD0"/>
    <w:rsid w:val="004B4FD7"/>
    <w:rsid w:val="004B52EB"/>
    <w:rsid w:val="004D7974"/>
    <w:rsid w:val="004E5227"/>
    <w:rsid w:val="004E52F8"/>
    <w:rsid w:val="004F215A"/>
    <w:rsid w:val="005364AC"/>
    <w:rsid w:val="00541D46"/>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6393E"/>
    <w:rsid w:val="00672A1F"/>
    <w:rsid w:val="006844EB"/>
    <w:rsid w:val="006A1283"/>
    <w:rsid w:val="006A2162"/>
    <w:rsid w:val="006C6F15"/>
    <w:rsid w:val="006D77AC"/>
    <w:rsid w:val="006F7FBC"/>
    <w:rsid w:val="0072130D"/>
    <w:rsid w:val="007221DF"/>
    <w:rsid w:val="007225E0"/>
    <w:rsid w:val="00727E78"/>
    <w:rsid w:val="00735BEB"/>
    <w:rsid w:val="00770B26"/>
    <w:rsid w:val="00783F12"/>
    <w:rsid w:val="00785A00"/>
    <w:rsid w:val="007947C2"/>
    <w:rsid w:val="007A0BE3"/>
    <w:rsid w:val="007A212D"/>
    <w:rsid w:val="007A3679"/>
    <w:rsid w:val="007C20F2"/>
    <w:rsid w:val="007C7C53"/>
    <w:rsid w:val="007D0E6B"/>
    <w:rsid w:val="007E58DE"/>
    <w:rsid w:val="008033F4"/>
    <w:rsid w:val="00804352"/>
    <w:rsid w:val="00820C66"/>
    <w:rsid w:val="00834449"/>
    <w:rsid w:val="00851B43"/>
    <w:rsid w:val="00862CAE"/>
    <w:rsid w:val="00882CD9"/>
    <w:rsid w:val="00894865"/>
    <w:rsid w:val="00895861"/>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773E0"/>
    <w:rsid w:val="00A82D90"/>
    <w:rsid w:val="00A91DB2"/>
    <w:rsid w:val="00AA600F"/>
    <w:rsid w:val="00AB474C"/>
    <w:rsid w:val="00AB7CE7"/>
    <w:rsid w:val="00AC3D9A"/>
    <w:rsid w:val="00AD3F32"/>
    <w:rsid w:val="00B060A7"/>
    <w:rsid w:val="00B06894"/>
    <w:rsid w:val="00B30764"/>
    <w:rsid w:val="00B3508B"/>
    <w:rsid w:val="00B516A6"/>
    <w:rsid w:val="00B906E8"/>
    <w:rsid w:val="00B90D4E"/>
    <w:rsid w:val="00BA595D"/>
    <w:rsid w:val="00BB6B55"/>
    <w:rsid w:val="00BB7708"/>
    <w:rsid w:val="00BC629A"/>
    <w:rsid w:val="00BD7FBC"/>
    <w:rsid w:val="00BF0137"/>
    <w:rsid w:val="00C077F3"/>
    <w:rsid w:val="00C277DB"/>
    <w:rsid w:val="00C57A6B"/>
    <w:rsid w:val="00C65302"/>
    <w:rsid w:val="00C76D8A"/>
    <w:rsid w:val="00C91F8B"/>
    <w:rsid w:val="00CA1160"/>
    <w:rsid w:val="00CB7501"/>
    <w:rsid w:val="00CD27A5"/>
    <w:rsid w:val="00CE0BA6"/>
    <w:rsid w:val="00D31087"/>
    <w:rsid w:val="00D44C9A"/>
    <w:rsid w:val="00D51C88"/>
    <w:rsid w:val="00D648DC"/>
    <w:rsid w:val="00DA578E"/>
    <w:rsid w:val="00DD65D8"/>
    <w:rsid w:val="00DE54F5"/>
    <w:rsid w:val="00E048B3"/>
    <w:rsid w:val="00E07C66"/>
    <w:rsid w:val="00E158B4"/>
    <w:rsid w:val="00E22D27"/>
    <w:rsid w:val="00E355C3"/>
    <w:rsid w:val="00E5159F"/>
    <w:rsid w:val="00E554B4"/>
    <w:rsid w:val="00E66C50"/>
    <w:rsid w:val="00E82570"/>
    <w:rsid w:val="00EA48D4"/>
    <w:rsid w:val="00EC39C0"/>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CE0BA6"/>
  </w:style>
  <w:style w:type="paragraph" w:styleId="StandardWeb">
    <w:name w:val="Normal (Web)"/>
    <w:basedOn w:val="Standard"/>
    <w:uiPriority w:val="99"/>
    <w:unhideWhenUsed/>
    <w:rsid w:val="00CE0BA6"/>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CE0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2024-03-21T08:32:00Z</dcterms:created>
  <dcterms:modified xsi:type="dcterms:W3CDTF">2024-03-21T08:32:00Z</dcterms:modified>
</cp:coreProperties>
</file>