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A4C4E" w14:textId="67A08A29" w:rsidR="00CD27A5" w:rsidRPr="00CD27A5" w:rsidRDefault="00CD27A5" w:rsidP="00CD27A5">
      <w:pPr>
        <w:rPr>
          <w:b/>
          <w:bCs/>
          <w:sz w:val="32"/>
          <w:szCs w:val="32"/>
        </w:rPr>
      </w:pPr>
      <w:r w:rsidRPr="00CD27A5">
        <w:rPr>
          <w:b/>
          <w:bCs/>
          <w:sz w:val="32"/>
          <w:szCs w:val="32"/>
        </w:rPr>
        <w:t xml:space="preserve">Übersicht: So unterscheiden sich Inklusionsbeauftragte und Schwerbehindertenvertretung </w:t>
      </w:r>
    </w:p>
    <w:p w14:paraId="210140CD" w14:textId="77777777" w:rsidR="00CD27A5" w:rsidRPr="00CD27A5" w:rsidRDefault="00CD27A5" w:rsidP="00CD27A5">
      <w:pPr>
        <w:rPr>
          <w:b/>
          <w:bCs/>
        </w:rPr>
      </w:pPr>
    </w:p>
    <w:tbl>
      <w:tblPr>
        <w:tblStyle w:val="Tabellenraster"/>
        <w:tblW w:w="0" w:type="auto"/>
        <w:tblLook w:val="04A0" w:firstRow="1" w:lastRow="0" w:firstColumn="1" w:lastColumn="0" w:noHBand="0" w:noVBand="1"/>
      </w:tblPr>
      <w:tblGrid>
        <w:gridCol w:w="2791"/>
        <w:gridCol w:w="3388"/>
        <w:gridCol w:w="2883"/>
      </w:tblGrid>
      <w:tr w:rsidR="00CD27A5" w:rsidRPr="00CD27A5" w14:paraId="461C9733" w14:textId="77777777" w:rsidTr="00957B88">
        <w:trPr>
          <w:trHeight w:val="488"/>
        </w:trPr>
        <w:tc>
          <w:tcPr>
            <w:tcW w:w="2791" w:type="dxa"/>
            <w:shd w:val="clear" w:color="auto" w:fill="FFF2CC" w:themeFill="accent4" w:themeFillTint="33"/>
          </w:tcPr>
          <w:p w14:paraId="34BE21FB" w14:textId="77777777" w:rsidR="00CD27A5" w:rsidRPr="00CD27A5" w:rsidRDefault="00CD27A5" w:rsidP="00957B88">
            <w:pPr>
              <w:spacing w:after="160" w:line="259" w:lineRule="auto"/>
              <w:rPr>
                <w:b/>
                <w:bCs/>
                <w:sz w:val="20"/>
                <w:szCs w:val="20"/>
                <w:lang w:val="de-DE"/>
              </w:rPr>
            </w:pPr>
            <w:r w:rsidRPr="00CD27A5">
              <w:rPr>
                <w:b/>
                <w:bCs/>
                <w:sz w:val="20"/>
                <w:szCs w:val="20"/>
                <w:lang w:val="de-DE"/>
              </w:rPr>
              <w:t>Thema</w:t>
            </w:r>
          </w:p>
        </w:tc>
        <w:tc>
          <w:tcPr>
            <w:tcW w:w="3388" w:type="dxa"/>
            <w:shd w:val="clear" w:color="auto" w:fill="FFF2CC" w:themeFill="accent4" w:themeFillTint="33"/>
          </w:tcPr>
          <w:p w14:paraId="7D2A6542" w14:textId="77777777" w:rsidR="00CD27A5" w:rsidRPr="00CD27A5" w:rsidRDefault="00CD27A5" w:rsidP="00957B88">
            <w:pPr>
              <w:spacing w:after="160" w:line="259" w:lineRule="auto"/>
              <w:rPr>
                <w:b/>
                <w:bCs/>
                <w:sz w:val="20"/>
                <w:szCs w:val="20"/>
                <w:lang w:val="de-DE"/>
              </w:rPr>
            </w:pPr>
            <w:r w:rsidRPr="00CD27A5">
              <w:rPr>
                <w:b/>
                <w:bCs/>
                <w:sz w:val="20"/>
                <w:szCs w:val="20"/>
                <w:lang w:val="de-DE"/>
              </w:rPr>
              <w:t>Schwerbehindertenvertretung</w:t>
            </w:r>
          </w:p>
        </w:tc>
        <w:tc>
          <w:tcPr>
            <w:tcW w:w="2883" w:type="dxa"/>
            <w:shd w:val="clear" w:color="auto" w:fill="FFF2CC" w:themeFill="accent4" w:themeFillTint="33"/>
          </w:tcPr>
          <w:p w14:paraId="5E7B9554" w14:textId="77777777" w:rsidR="00CD27A5" w:rsidRPr="00CD27A5" w:rsidRDefault="00CD27A5" w:rsidP="00957B88">
            <w:pPr>
              <w:spacing w:after="160" w:line="259" w:lineRule="auto"/>
              <w:rPr>
                <w:b/>
                <w:bCs/>
                <w:sz w:val="20"/>
                <w:szCs w:val="20"/>
                <w:lang w:val="de-DE"/>
              </w:rPr>
            </w:pPr>
            <w:r w:rsidRPr="00CD27A5">
              <w:rPr>
                <w:b/>
                <w:bCs/>
                <w:sz w:val="20"/>
                <w:szCs w:val="20"/>
                <w:lang w:val="de-DE"/>
              </w:rPr>
              <w:t>Inklusionsbeauftragte</w:t>
            </w:r>
          </w:p>
        </w:tc>
      </w:tr>
      <w:tr w:rsidR="00CD27A5" w:rsidRPr="00CD27A5" w14:paraId="420435C6" w14:textId="77777777" w:rsidTr="00957B88">
        <w:trPr>
          <w:trHeight w:val="951"/>
        </w:trPr>
        <w:tc>
          <w:tcPr>
            <w:tcW w:w="2791" w:type="dxa"/>
          </w:tcPr>
          <w:p w14:paraId="51E157A4" w14:textId="77777777" w:rsidR="00CD27A5" w:rsidRPr="00CD27A5" w:rsidRDefault="00CD27A5" w:rsidP="00957B88">
            <w:pPr>
              <w:spacing w:after="160" w:line="259" w:lineRule="auto"/>
              <w:rPr>
                <w:b/>
                <w:bCs/>
                <w:sz w:val="20"/>
                <w:szCs w:val="20"/>
                <w:lang w:val="de-DE"/>
              </w:rPr>
            </w:pPr>
            <w:r w:rsidRPr="00CD27A5">
              <w:rPr>
                <w:b/>
                <w:bCs/>
                <w:sz w:val="20"/>
                <w:szCs w:val="20"/>
                <w:lang w:val="de-DE"/>
              </w:rPr>
              <w:t>Haupttätigkeit</w:t>
            </w:r>
          </w:p>
        </w:tc>
        <w:tc>
          <w:tcPr>
            <w:tcW w:w="3388" w:type="dxa"/>
          </w:tcPr>
          <w:p w14:paraId="4CEC1FCB" w14:textId="77777777" w:rsidR="00CD27A5" w:rsidRPr="00CD27A5" w:rsidRDefault="00CD27A5" w:rsidP="00957B88">
            <w:pPr>
              <w:spacing w:after="160" w:line="259" w:lineRule="auto"/>
              <w:rPr>
                <w:sz w:val="20"/>
                <w:szCs w:val="20"/>
                <w:lang w:val="de-DE"/>
              </w:rPr>
            </w:pPr>
            <w:r w:rsidRPr="00CD27A5">
              <w:rPr>
                <w:sz w:val="20"/>
                <w:szCs w:val="20"/>
                <w:lang w:val="de-DE"/>
              </w:rPr>
              <w:t>Sie vertreten schwerbehinderte oder ihnen gleichgestellte Beschäftigte.</w:t>
            </w:r>
          </w:p>
        </w:tc>
        <w:tc>
          <w:tcPr>
            <w:tcW w:w="2883" w:type="dxa"/>
          </w:tcPr>
          <w:p w14:paraId="198C9A32" w14:textId="77777777" w:rsidR="00CD27A5" w:rsidRPr="00CD27A5" w:rsidRDefault="00CD27A5" w:rsidP="00957B88">
            <w:pPr>
              <w:spacing w:after="160" w:line="259" w:lineRule="auto"/>
              <w:rPr>
                <w:sz w:val="20"/>
                <w:szCs w:val="20"/>
                <w:lang w:val="de-DE"/>
              </w:rPr>
            </w:pPr>
            <w:r w:rsidRPr="00CD27A5">
              <w:rPr>
                <w:sz w:val="20"/>
                <w:szCs w:val="20"/>
                <w:lang w:val="de-DE"/>
              </w:rPr>
              <w:t>Er/sie vertritt und berät Ihren Arbeitgeber zu Themen rund um die Schwerbehinderung.</w:t>
            </w:r>
          </w:p>
        </w:tc>
      </w:tr>
      <w:tr w:rsidR="00CD27A5" w:rsidRPr="00CD27A5" w14:paraId="1A97FAE3" w14:textId="77777777" w:rsidTr="00957B88">
        <w:tc>
          <w:tcPr>
            <w:tcW w:w="2791" w:type="dxa"/>
          </w:tcPr>
          <w:p w14:paraId="368FBCF4" w14:textId="77777777" w:rsidR="00CD27A5" w:rsidRPr="00CD27A5" w:rsidRDefault="00CD27A5" w:rsidP="00957B88">
            <w:pPr>
              <w:spacing w:after="160" w:line="259" w:lineRule="auto"/>
              <w:rPr>
                <w:b/>
                <w:bCs/>
                <w:sz w:val="20"/>
                <w:szCs w:val="20"/>
                <w:lang w:val="de-DE"/>
              </w:rPr>
            </w:pPr>
            <w:r w:rsidRPr="00CD27A5">
              <w:rPr>
                <w:b/>
                <w:bCs/>
                <w:sz w:val="20"/>
                <w:szCs w:val="20"/>
                <w:lang w:val="de-DE"/>
              </w:rPr>
              <w:t>Pflicht</w:t>
            </w:r>
          </w:p>
        </w:tc>
        <w:tc>
          <w:tcPr>
            <w:tcW w:w="3388" w:type="dxa"/>
          </w:tcPr>
          <w:p w14:paraId="4350B62E" w14:textId="77777777" w:rsidR="00CD27A5" w:rsidRPr="00CD27A5" w:rsidRDefault="00CD27A5" w:rsidP="00957B88">
            <w:pPr>
              <w:spacing w:after="160" w:line="259" w:lineRule="auto"/>
              <w:rPr>
                <w:sz w:val="20"/>
                <w:szCs w:val="20"/>
                <w:lang w:val="de-DE"/>
              </w:rPr>
            </w:pPr>
            <w:r w:rsidRPr="00CD27A5">
              <w:rPr>
                <w:sz w:val="20"/>
                <w:szCs w:val="20"/>
                <w:lang w:val="de-DE"/>
              </w:rPr>
              <w:t>Eine SBV muss ab 5 Beschäftigten mit Schwerbehinderung oder Gleichstellung, die länger als sechs Monate beschäftigt sind, gewählt werden.</w:t>
            </w:r>
          </w:p>
        </w:tc>
        <w:tc>
          <w:tcPr>
            <w:tcW w:w="2883" w:type="dxa"/>
          </w:tcPr>
          <w:p w14:paraId="0A69DEE0" w14:textId="77777777" w:rsidR="00CD27A5" w:rsidRPr="00CD27A5" w:rsidRDefault="00CD27A5" w:rsidP="00957B88">
            <w:pPr>
              <w:spacing w:after="160" w:line="259" w:lineRule="auto"/>
              <w:rPr>
                <w:sz w:val="20"/>
                <w:szCs w:val="20"/>
                <w:lang w:val="de-DE"/>
              </w:rPr>
            </w:pPr>
            <w:r w:rsidRPr="00CD27A5">
              <w:rPr>
                <w:sz w:val="20"/>
                <w:szCs w:val="20"/>
                <w:lang w:val="de-DE"/>
              </w:rPr>
              <w:t xml:space="preserve">Sobald der erste Beschäftigte mit Schwerbehinderung eingestellt wird, ist ein Inklusionsbeauftragter Pflicht. </w:t>
            </w:r>
          </w:p>
        </w:tc>
      </w:tr>
      <w:tr w:rsidR="00CD27A5" w:rsidRPr="00CD27A5" w14:paraId="0C2066CF" w14:textId="77777777" w:rsidTr="00957B88">
        <w:tc>
          <w:tcPr>
            <w:tcW w:w="2791" w:type="dxa"/>
          </w:tcPr>
          <w:p w14:paraId="5380A331" w14:textId="77777777" w:rsidR="00CD27A5" w:rsidRPr="00CD27A5" w:rsidRDefault="00CD27A5" w:rsidP="00957B88">
            <w:pPr>
              <w:spacing w:after="160" w:line="259" w:lineRule="auto"/>
              <w:rPr>
                <w:b/>
                <w:bCs/>
                <w:sz w:val="20"/>
                <w:szCs w:val="20"/>
                <w:lang w:val="de-DE"/>
              </w:rPr>
            </w:pPr>
            <w:r w:rsidRPr="00CD27A5">
              <w:rPr>
                <w:b/>
                <w:bCs/>
                <w:sz w:val="20"/>
                <w:szCs w:val="20"/>
                <w:lang w:val="de-DE"/>
              </w:rPr>
              <w:t>Anzahl</w:t>
            </w:r>
          </w:p>
        </w:tc>
        <w:tc>
          <w:tcPr>
            <w:tcW w:w="3388" w:type="dxa"/>
          </w:tcPr>
          <w:p w14:paraId="090168A5" w14:textId="77777777" w:rsidR="00CD27A5" w:rsidRPr="00CD27A5" w:rsidRDefault="00CD27A5" w:rsidP="00957B88">
            <w:pPr>
              <w:spacing w:after="160" w:line="259" w:lineRule="auto"/>
              <w:rPr>
                <w:sz w:val="20"/>
                <w:szCs w:val="20"/>
                <w:lang w:val="de-DE"/>
              </w:rPr>
            </w:pPr>
            <w:r w:rsidRPr="00CD27A5">
              <w:rPr>
                <w:sz w:val="20"/>
                <w:szCs w:val="20"/>
                <w:lang w:val="de-DE"/>
              </w:rPr>
              <w:t xml:space="preserve">Zusammen mit einer gewählten Vertrauensperson und einem Stellvertreter bilden Sie die Schwerbehindertenvertretung im Betrieb bzw. in Ihrer Dienststelle. Große Unternehmen haben zusätzlich eine Gesamt- bzw. Konzernschwerbehindertenvertretung. </w:t>
            </w:r>
          </w:p>
        </w:tc>
        <w:tc>
          <w:tcPr>
            <w:tcW w:w="2883" w:type="dxa"/>
          </w:tcPr>
          <w:p w14:paraId="16182D41" w14:textId="77777777" w:rsidR="00CD27A5" w:rsidRPr="00CD27A5" w:rsidRDefault="00CD27A5" w:rsidP="00957B88">
            <w:pPr>
              <w:spacing w:after="160" w:line="259" w:lineRule="auto"/>
              <w:rPr>
                <w:sz w:val="20"/>
                <w:szCs w:val="20"/>
                <w:lang w:val="de-DE"/>
              </w:rPr>
            </w:pPr>
            <w:r w:rsidRPr="00CD27A5">
              <w:rPr>
                <w:sz w:val="20"/>
                <w:szCs w:val="20"/>
                <w:lang w:val="de-DE"/>
              </w:rPr>
              <w:t xml:space="preserve">Mindestens ein Inklusionsbeauftragter pro Betrieb bzw. Dienststelle. </w:t>
            </w:r>
          </w:p>
          <w:p w14:paraId="388CC9A4" w14:textId="77777777" w:rsidR="00CD27A5" w:rsidRPr="00CD27A5" w:rsidRDefault="00CD27A5" w:rsidP="00957B88">
            <w:pPr>
              <w:spacing w:after="160" w:line="259" w:lineRule="auto"/>
              <w:rPr>
                <w:sz w:val="20"/>
                <w:szCs w:val="20"/>
                <w:lang w:val="de-DE"/>
              </w:rPr>
            </w:pPr>
          </w:p>
        </w:tc>
      </w:tr>
      <w:tr w:rsidR="00CD27A5" w:rsidRPr="00CD27A5" w14:paraId="1C585EF0" w14:textId="77777777" w:rsidTr="00957B88">
        <w:tc>
          <w:tcPr>
            <w:tcW w:w="2791" w:type="dxa"/>
          </w:tcPr>
          <w:p w14:paraId="5214B896" w14:textId="77777777" w:rsidR="00CD27A5" w:rsidRPr="00CD27A5" w:rsidRDefault="00CD27A5" w:rsidP="00957B88">
            <w:pPr>
              <w:spacing w:after="160" w:line="259" w:lineRule="auto"/>
              <w:rPr>
                <w:b/>
                <w:bCs/>
                <w:sz w:val="20"/>
                <w:szCs w:val="20"/>
                <w:lang w:val="de-DE"/>
              </w:rPr>
            </w:pPr>
            <w:r w:rsidRPr="00CD27A5">
              <w:rPr>
                <w:b/>
                <w:bCs/>
                <w:sz w:val="20"/>
                <w:szCs w:val="20"/>
                <w:lang w:val="de-DE"/>
              </w:rPr>
              <w:t>Wahl</w:t>
            </w:r>
          </w:p>
        </w:tc>
        <w:tc>
          <w:tcPr>
            <w:tcW w:w="3388" w:type="dxa"/>
          </w:tcPr>
          <w:p w14:paraId="7FFA44D4" w14:textId="77777777" w:rsidR="00CD27A5" w:rsidRPr="00CD27A5" w:rsidRDefault="00CD27A5" w:rsidP="00957B88">
            <w:pPr>
              <w:spacing w:after="160" w:line="259" w:lineRule="auto"/>
              <w:rPr>
                <w:sz w:val="20"/>
                <w:szCs w:val="20"/>
                <w:lang w:val="de-DE"/>
              </w:rPr>
            </w:pPr>
            <w:r w:rsidRPr="00CD27A5">
              <w:rPr>
                <w:sz w:val="20"/>
                <w:szCs w:val="20"/>
                <w:lang w:val="de-DE"/>
              </w:rPr>
              <w:t>Die Schwerbehindertenvertretung wird alle 4 Jahre von schwerbehinderten Beschäftigten oder ihnen Gleichgestellten gewählt.</w:t>
            </w:r>
          </w:p>
        </w:tc>
        <w:tc>
          <w:tcPr>
            <w:tcW w:w="2883" w:type="dxa"/>
          </w:tcPr>
          <w:p w14:paraId="3F2F8043" w14:textId="77777777" w:rsidR="00CD27A5" w:rsidRPr="00CD27A5" w:rsidRDefault="00CD27A5" w:rsidP="00957B88">
            <w:pPr>
              <w:spacing w:after="160" w:line="259" w:lineRule="auto"/>
              <w:rPr>
                <w:sz w:val="20"/>
                <w:szCs w:val="20"/>
                <w:lang w:val="de-DE"/>
              </w:rPr>
            </w:pPr>
            <w:r w:rsidRPr="00CD27A5">
              <w:rPr>
                <w:sz w:val="20"/>
                <w:szCs w:val="20"/>
                <w:lang w:val="de-DE"/>
              </w:rPr>
              <w:t>Inklusionsbeauftragte werden vom Betrieb bzw. Ihrer Dienststelle ernannt.</w:t>
            </w:r>
          </w:p>
        </w:tc>
      </w:tr>
      <w:tr w:rsidR="00CD27A5" w:rsidRPr="00CD27A5" w14:paraId="7191B66C" w14:textId="77777777" w:rsidTr="00957B88">
        <w:tc>
          <w:tcPr>
            <w:tcW w:w="2791" w:type="dxa"/>
          </w:tcPr>
          <w:p w14:paraId="053ED371" w14:textId="77777777" w:rsidR="00CD27A5" w:rsidRPr="00CD27A5" w:rsidRDefault="00CD27A5" w:rsidP="00957B88">
            <w:pPr>
              <w:spacing w:after="160" w:line="259" w:lineRule="auto"/>
              <w:rPr>
                <w:b/>
                <w:bCs/>
                <w:sz w:val="20"/>
                <w:szCs w:val="20"/>
                <w:lang w:val="de-DE"/>
              </w:rPr>
            </w:pPr>
            <w:r w:rsidRPr="00CD27A5">
              <w:rPr>
                <w:b/>
                <w:bCs/>
                <w:sz w:val="20"/>
                <w:szCs w:val="20"/>
                <w:lang w:val="de-DE"/>
              </w:rPr>
              <w:t>Freistellung</w:t>
            </w:r>
          </w:p>
        </w:tc>
        <w:tc>
          <w:tcPr>
            <w:tcW w:w="3388" w:type="dxa"/>
          </w:tcPr>
          <w:p w14:paraId="564236A5" w14:textId="77777777" w:rsidR="00CD27A5" w:rsidRPr="00CD27A5" w:rsidRDefault="00CD27A5" w:rsidP="00957B88">
            <w:pPr>
              <w:spacing w:after="160" w:line="259" w:lineRule="auto"/>
              <w:rPr>
                <w:sz w:val="20"/>
                <w:szCs w:val="20"/>
                <w:lang w:val="de-DE"/>
              </w:rPr>
            </w:pPr>
            <w:r w:rsidRPr="00CD27A5">
              <w:rPr>
                <w:sz w:val="20"/>
                <w:szCs w:val="20"/>
                <w:lang w:val="de-DE"/>
              </w:rPr>
              <w:t xml:space="preserve">Wenn mehr als 100 schwerbehinderte Beschäftigte tätig sind, können Sie sich auf eigenen Wunsch von den beruflichen Aufgaben teilweise oder vollständig freistellen lassen. </w:t>
            </w:r>
          </w:p>
        </w:tc>
        <w:tc>
          <w:tcPr>
            <w:tcW w:w="2883" w:type="dxa"/>
          </w:tcPr>
          <w:p w14:paraId="4537324E" w14:textId="77777777" w:rsidR="00CD27A5" w:rsidRPr="00CD27A5" w:rsidRDefault="00CD27A5" w:rsidP="00957B88">
            <w:pPr>
              <w:spacing w:after="160" w:line="259" w:lineRule="auto"/>
              <w:rPr>
                <w:sz w:val="20"/>
                <w:szCs w:val="20"/>
                <w:lang w:val="de-DE"/>
              </w:rPr>
            </w:pPr>
            <w:r w:rsidRPr="00CD27A5">
              <w:rPr>
                <w:sz w:val="20"/>
                <w:szCs w:val="20"/>
                <w:lang w:val="de-DE"/>
              </w:rPr>
              <w:t>Nicht möglich.</w:t>
            </w:r>
          </w:p>
        </w:tc>
      </w:tr>
    </w:tbl>
    <w:p w14:paraId="1AEB3F46" w14:textId="2788EA58" w:rsidR="00022894" w:rsidRDefault="00022894">
      <w:r>
        <w:br w:type="page"/>
      </w:r>
    </w:p>
    <w:p w14:paraId="4DE71075" w14:textId="2D9A86A3"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A212D">
        <w:rPr>
          <w:rFonts w:ascii="Arial" w:eastAsia="Times New Roman" w:hAnsi="Arial" w:cs="Arial"/>
          <w:b/>
          <w:bCs/>
          <w:color w:val="313131"/>
          <w:lang w:eastAsia="de-DE"/>
        </w:rPr>
        <w:t>Schwerbehindertenvertretung</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46F42E7" w14:textId="60E0B6C2"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A212D">
        <w:rPr>
          <w:rFonts w:ascii="Arial" w:eastAsia="Times New Roman" w:hAnsi="Arial" w:cs="Arial"/>
          <w:b/>
          <w:bCs/>
          <w:color w:val="313131"/>
          <w:lang w:eastAsia="de-DE"/>
        </w:rPr>
        <w:t>Schwerbehindertenvertretung</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B666F10" w14:textId="397EE110"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851B43">
        <w:rPr>
          <w:rFonts w:ascii="Arial" w:eastAsia="Times New Roman" w:hAnsi="Arial" w:cs="Arial"/>
          <w:b/>
          <w:bCs/>
          <w:color w:val="313131"/>
          <w:lang w:eastAsia="de-DE"/>
        </w:rPr>
        <w:t xml:space="preserve"> per </w:t>
      </w:r>
      <w:proofErr w:type="spellStart"/>
      <w:r w:rsidR="00851B43">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33173422" w14:textId="5E7A9204"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MwSt. „</w:t>
      </w:r>
      <w:r w:rsidR="007A212D">
        <w:rPr>
          <w:rFonts w:ascii="Arial" w:eastAsia="Times New Roman" w:hAnsi="Arial" w:cs="Arial"/>
          <w:color w:val="313131"/>
          <w:lang w:eastAsia="de-DE"/>
        </w:rPr>
        <w:t>Schwerbehindertenvertretung</w:t>
      </w:r>
      <w:r>
        <w:rPr>
          <w:rFonts w:ascii="Arial" w:eastAsia="Times New Roman" w:hAnsi="Arial" w:cs="Arial"/>
          <w:color w:val="313131"/>
          <w:lang w:eastAsia="de-DE"/>
        </w:rPr>
        <w:t xml:space="preserve"> heute“ erscheint </w:t>
      </w:r>
      <w:r w:rsidR="007A212D">
        <w:rPr>
          <w:rFonts w:ascii="Arial" w:eastAsia="Times New Roman" w:hAnsi="Arial" w:cs="Arial"/>
          <w:color w:val="313131"/>
          <w:lang w:eastAsia="de-DE"/>
        </w:rPr>
        <w:t>monatlich mit zusätzlich 8 Themenausgaben</w:t>
      </w:r>
      <w:r>
        <w:rPr>
          <w:rFonts w:ascii="Arial" w:eastAsia="Times New Roman" w:hAnsi="Arial" w:cs="Arial"/>
          <w:color w:val="313131"/>
          <w:lang w:eastAsia="de-DE"/>
        </w:rPr>
        <w:t xml:space="preserve"> pro Jahr mit je 8 Seiten pro Ausgabe</w:t>
      </w:r>
      <w:r w:rsidR="00851B43">
        <w:rPr>
          <w:rFonts w:ascii="Arial" w:eastAsia="Times New Roman" w:hAnsi="Arial" w:cs="Arial"/>
          <w:color w:val="313131"/>
          <w:lang w:eastAsia="de-DE"/>
        </w:rPr>
        <w:t xml:space="preserve"> als </w:t>
      </w:r>
      <w:proofErr w:type="spellStart"/>
      <w:r w:rsidR="00851B43">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Den Bezug können Sie jederzeit zum Ende des </w:t>
      </w:r>
      <w:r w:rsidR="00851B43">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1C37BD18"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215DF2C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C3854FA"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0820BEA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B3E0F1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6D5AE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E9C4F5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D9D750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3CA084DC" w14:textId="77777777" w:rsidR="00E158B4" w:rsidRDefault="00E158B4" w:rsidP="00E158B4">
      <w:pPr>
        <w:shd w:val="clear" w:color="auto" w:fill="FFFFFF"/>
        <w:rPr>
          <w:rFonts w:ascii="Arial" w:eastAsia="Times New Roman" w:hAnsi="Arial" w:cs="Arial"/>
          <w:b/>
          <w:bCs/>
          <w:color w:val="313131"/>
          <w:lang w:eastAsia="de-DE"/>
        </w:rPr>
      </w:pPr>
    </w:p>
    <w:p w14:paraId="7515BF8A"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5E62063F"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71967520"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34184F73" w14:textId="0956456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A212D">
        <w:rPr>
          <w:rFonts w:ascii="Arial" w:eastAsia="Times New Roman" w:hAnsi="Arial" w:cs="Arial"/>
          <w:color w:val="313131"/>
          <w:lang w:eastAsia="de-DE"/>
        </w:rPr>
        <w:t>Praxis Pur Medien GmbH</w:t>
      </w:r>
      <w:r w:rsidRPr="006C2A68">
        <w:rPr>
          <w:rFonts w:ascii="Arial" w:eastAsia="Times New Roman" w:hAnsi="Arial" w:cs="Arial"/>
          <w:color w:val="313131"/>
          <w:lang w:eastAsia="de-DE"/>
        </w:rPr>
        <w:t>, Winkelhausen 27, 51519 Odenthal</w:t>
      </w:r>
    </w:p>
    <w:p w14:paraId="23ACCE50" w14:textId="61C5A26A" w:rsidR="00E158B4" w:rsidRPr="00851B4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21AAB9D8" w14:textId="7CF1CDE4" w:rsidR="00851B43" w:rsidRDefault="00851B43" w:rsidP="00851B43">
      <w:pPr>
        <w:pStyle w:val="Listenabsatz"/>
        <w:numPr>
          <w:ilvl w:val="0"/>
          <w:numId w:val="3"/>
        </w:numPr>
        <w:shd w:val="clear" w:color="auto" w:fill="FFFFFF"/>
        <w:ind w:left="1776"/>
        <w:rPr>
          <w:rStyle w:val="Hyperlink"/>
          <w:rFonts w:ascii="Arial" w:eastAsia="Times New Roman" w:hAnsi="Arial" w:cs="Arial"/>
          <w:color w:val="313131"/>
          <w:lang w:eastAsia="de-DE"/>
        </w:rPr>
      </w:pPr>
      <w:r>
        <w:rPr>
          <w:rFonts w:ascii="Arial" w:eastAsia="Times New Roman" w:hAnsi="Arial" w:cs="Arial"/>
          <w:color w:val="313131"/>
          <w:lang w:eastAsia="de-DE"/>
        </w:rPr>
        <w:t xml:space="preserve">Oder auf </w:t>
      </w:r>
      <w:hyperlink r:id="rId9" w:history="1">
        <w:r w:rsidRPr="00A72D0C">
          <w:rPr>
            <w:rStyle w:val="Hyperlink"/>
            <w:rFonts w:ascii="Arial" w:eastAsia="Times New Roman" w:hAnsi="Arial" w:cs="Arial"/>
            <w:lang w:eastAsia="de-DE"/>
          </w:rPr>
          <w:t>www.praxispurmedien.de</w:t>
        </w:r>
      </w:hyperlink>
    </w:p>
    <w:p w14:paraId="6183A923" w14:textId="77777777" w:rsidR="00C76D8A" w:rsidRPr="00851B43" w:rsidRDefault="00C76D8A" w:rsidP="00851B43">
      <w:pPr>
        <w:pStyle w:val="Listenabsatz"/>
        <w:shd w:val="clear" w:color="auto" w:fill="FFFFFF"/>
        <w:ind w:left="1776"/>
        <w:rPr>
          <w:rStyle w:val="Hyperlink"/>
          <w:rFonts w:ascii="Arial" w:eastAsia="Times New Roman" w:hAnsi="Arial" w:cs="Arial"/>
          <w:color w:val="313131"/>
          <w:lang w:eastAsia="de-DE"/>
        </w:rPr>
      </w:pPr>
    </w:p>
    <w:p w14:paraId="422A6619" w14:textId="47FA47C7"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10"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w:t>
      </w:r>
      <w:r w:rsidR="007A212D">
        <w:rPr>
          <w:rFonts w:ascii="Arial" w:eastAsia="Times New Roman" w:hAnsi="Arial" w:cs="Arial"/>
          <w:color w:val="868686"/>
          <w:sz w:val="13"/>
          <w:szCs w:val="13"/>
          <w:lang w:eastAsia="de-DE"/>
        </w:rPr>
        <w:t>SVH</w:t>
      </w:r>
      <w:r>
        <w:rPr>
          <w:rFonts w:ascii="Arial" w:eastAsia="Times New Roman" w:hAnsi="Arial" w:cs="Arial"/>
          <w:color w:val="868686"/>
          <w:sz w:val="13"/>
          <w:szCs w:val="13"/>
          <w:lang w:eastAsia="de-DE"/>
        </w:rPr>
        <w:t>-Downl.-</w:t>
      </w:r>
      <w:r w:rsidR="00984018">
        <w:rPr>
          <w:rFonts w:ascii="Arial" w:eastAsia="Times New Roman" w:hAnsi="Arial" w:cs="Arial"/>
          <w:color w:val="868686"/>
          <w:sz w:val="13"/>
          <w:szCs w:val="13"/>
          <w:lang w:eastAsia="de-DE"/>
        </w:rPr>
        <w:t>1</w:t>
      </w:r>
      <w:r w:rsidR="00CD27A5">
        <w:rPr>
          <w:rFonts w:ascii="Arial" w:eastAsia="Times New Roman" w:hAnsi="Arial" w:cs="Arial"/>
          <w:color w:val="868686"/>
          <w:sz w:val="13"/>
          <w:szCs w:val="13"/>
          <w:lang w:eastAsia="de-DE"/>
        </w:rPr>
        <w:t>9</w:t>
      </w:r>
      <w:r w:rsidR="00672A1F">
        <w:rPr>
          <w:rFonts w:ascii="Arial" w:eastAsia="Times New Roman" w:hAnsi="Arial" w:cs="Arial"/>
          <w:color w:val="868686"/>
          <w:sz w:val="13"/>
          <w:szCs w:val="13"/>
          <w:lang w:eastAsia="de-DE"/>
        </w:rPr>
        <w:t>/23</w:t>
      </w:r>
    </w:p>
    <w:p w14:paraId="6F9B99BB"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sectPr w:rsidR="00E158B4" w:rsidRPr="00BF7674">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2725E" w14:textId="77777777" w:rsidR="00306EAE" w:rsidRDefault="00306EAE" w:rsidP="00E158B4">
      <w:r>
        <w:separator/>
      </w:r>
    </w:p>
  </w:endnote>
  <w:endnote w:type="continuationSeparator" w:id="0">
    <w:p w14:paraId="2CA0AAF7" w14:textId="77777777" w:rsidR="00306EAE" w:rsidRDefault="00306EAE"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ebdings">
    <w:panose1 w:val="05030102010509060703"/>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tkinson Hyperlegible">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A30E"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767F28B9"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074A3CD8"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54F37" w14:textId="77777777" w:rsidR="00306EAE" w:rsidRDefault="00306EAE" w:rsidP="00E158B4">
      <w:r>
        <w:separator/>
      </w:r>
    </w:p>
  </w:footnote>
  <w:footnote w:type="continuationSeparator" w:id="0">
    <w:p w14:paraId="145F8CED" w14:textId="77777777" w:rsidR="00306EAE" w:rsidRDefault="00306EAE"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A8B4C02"/>
    <w:multiLevelType w:val="hybridMultilevel"/>
    <w:tmpl w:val="697A0E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CF93C9E"/>
    <w:multiLevelType w:val="hybridMultilevel"/>
    <w:tmpl w:val="64465F5A"/>
    <w:lvl w:ilvl="0" w:tplc="4898859E">
      <w:start w:val="1"/>
      <w:numFmt w:val="bullet"/>
      <w:lvlText w:val="c"/>
      <w:lvlJc w:val="left"/>
      <w:pPr>
        <w:ind w:left="360" w:hanging="360"/>
      </w:pPr>
      <w:rPr>
        <w:rFonts w:ascii="Webdings" w:hAnsi="Web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6"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7"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451507592">
    <w:abstractNumId w:val="6"/>
  </w:num>
  <w:num w:numId="2" w16cid:durableId="822433372">
    <w:abstractNumId w:val="5"/>
  </w:num>
  <w:num w:numId="3" w16cid:durableId="969479296">
    <w:abstractNumId w:val="0"/>
  </w:num>
  <w:num w:numId="4" w16cid:durableId="36467265">
    <w:abstractNumId w:val="2"/>
  </w:num>
  <w:num w:numId="5" w16cid:durableId="1223371025">
    <w:abstractNumId w:val="3"/>
  </w:num>
  <w:num w:numId="6" w16cid:durableId="51853235">
    <w:abstractNumId w:val="7"/>
  </w:num>
  <w:num w:numId="7" w16cid:durableId="1169443067">
    <w:abstractNumId w:val="1"/>
  </w:num>
  <w:num w:numId="8" w16cid:durableId="2723969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25741"/>
    <w:rsid w:val="00055CAC"/>
    <w:rsid w:val="00091A23"/>
    <w:rsid w:val="000A3A5C"/>
    <w:rsid w:val="000B0FE8"/>
    <w:rsid w:val="000B244E"/>
    <w:rsid w:val="00101934"/>
    <w:rsid w:val="00117DCE"/>
    <w:rsid w:val="00131B03"/>
    <w:rsid w:val="001F12A3"/>
    <w:rsid w:val="001F334A"/>
    <w:rsid w:val="0022255C"/>
    <w:rsid w:val="0022564B"/>
    <w:rsid w:val="002658F3"/>
    <w:rsid w:val="00275BBC"/>
    <w:rsid w:val="0029392A"/>
    <w:rsid w:val="00297244"/>
    <w:rsid w:val="002C1A55"/>
    <w:rsid w:val="002C4CF4"/>
    <w:rsid w:val="002F4981"/>
    <w:rsid w:val="00302E10"/>
    <w:rsid w:val="00304AAC"/>
    <w:rsid w:val="00306EAE"/>
    <w:rsid w:val="003263AB"/>
    <w:rsid w:val="00332AA0"/>
    <w:rsid w:val="003332EF"/>
    <w:rsid w:val="00334AB1"/>
    <w:rsid w:val="00335B10"/>
    <w:rsid w:val="00342C1A"/>
    <w:rsid w:val="00343003"/>
    <w:rsid w:val="00343562"/>
    <w:rsid w:val="00346D5B"/>
    <w:rsid w:val="003571F3"/>
    <w:rsid w:val="003573A3"/>
    <w:rsid w:val="003668C1"/>
    <w:rsid w:val="00367481"/>
    <w:rsid w:val="00392719"/>
    <w:rsid w:val="003B57EC"/>
    <w:rsid w:val="003E1165"/>
    <w:rsid w:val="003E7720"/>
    <w:rsid w:val="003F0557"/>
    <w:rsid w:val="00421298"/>
    <w:rsid w:val="0043307E"/>
    <w:rsid w:val="00434A56"/>
    <w:rsid w:val="004426F8"/>
    <w:rsid w:val="00455A11"/>
    <w:rsid w:val="004B3CD0"/>
    <w:rsid w:val="004B4FD7"/>
    <w:rsid w:val="004B52EB"/>
    <w:rsid w:val="004E5227"/>
    <w:rsid w:val="004E52F8"/>
    <w:rsid w:val="004F215A"/>
    <w:rsid w:val="005364AC"/>
    <w:rsid w:val="00541D46"/>
    <w:rsid w:val="005430C7"/>
    <w:rsid w:val="00585A87"/>
    <w:rsid w:val="0059210D"/>
    <w:rsid w:val="00596D10"/>
    <w:rsid w:val="005A23A6"/>
    <w:rsid w:val="005C1842"/>
    <w:rsid w:val="005C42D1"/>
    <w:rsid w:val="005C4C50"/>
    <w:rsid w:val="005E05B4"/>
    <w:rsid w:val="006112CC"/>
    <w:rsid w:val="00620B3E"/>
    <w:rsid w:val="00620F6D"/>
    <w:rsid w:val="006229B4"/>
    <w:rsid w:val="006264A0"/>
    <w:rsid w:val="0066393E"/>
    <w:rsid w:val="00672A1F"/>
    <w:rsid w:val="006844EB"/>
    <w:rsid w:val="006A1283"/>
    <w:rsid w:val="006A2162"/>
    <w:rsid w:val="006C6F15"/>
    <w:rsid w:val="006D77AC"/>
    <w:rsid w:val="006F7FBC"/>
    <w:rsid w:val="0072130D"/>
    <w:rsid w:val="007221DF"/>
    <w:rsid w:val="007225E0"/>
    <w:rsid w:val="00727E78"/>
    <w:rsid w:val="00735BEB"/>
    <w:rsid w:val="00770B26"/>
    <w:rsid w:val="00783F12"/>
    <w:rsid w:val="00785A00"/>
    <w:rsid w:val="007947C2"/>
    <w:rsid w:val="007A0BE3"/>
    <w:rsid w:val="007A212D"/>
    <w:rsid w:val="007A3679"/>
    <w:rsid w:val="007C20F2"/>
    <w:rsid w:val="007C7C53"/>
    <w:rsid w:val="007D0E6B"/>
    <w:rsid w:val="007E58DE"/>
    <w:rsid w:val="008033F4"/>
    <w:rsid w:val="00820C66"/>
    <w:rsid w:val="00834449"/>
    <w:rsid w:val="00851B43"/>
    <w:rsid w:val="00862CAE"/>
    <w:rsid w:val="00882CD9"/>
    <w:rsid w:val="00894865"/>
    <w:rsid w:val="00897133"/>
    <w:rsid w:val="008F463C"/>
    <w:rsid w:val="008F5110"/>
    <w:rsid w:val="00916E17"/>
    <w:rsid w:val="00922CD9"/>
    <w:rsid w:val="009320F4"/>
    <w:rsid w:val="009463E1"/>
    <w:rsid w:val="0095140E"/>
    <w:rsid w:val="00971E93"/>
    <w:rsid w:val="009723F3"/>
    <w:rsid w:val="00973C8E"/>
    <w:rsid w:val="00984018"/>
    <w:rsid w:val="009D4209"/>
    <w:rsid w:val="009E0CDE"/>
    <w:rsid w:val="00A3504B"/>
    <w:rsid w:val="00A46089"/>
    <w:rsid w:val="00A47FDA"/>
    <w:rsid w:val="00A545EE"/>
    <w:rsid w:val="00A82D90"/>
    <w:rsid w:val="00A91DB2"/>
    <w:rsid w:val="00AA600F"/>
    <w:rsid w:val="00AB474C"/>
    <w:rsid w:val="00AB7CE7"/>
    <w:rsid w:val="00AC3D9A"/>
    <w:rsid w:val="00AD3F32"/>
    <w:rsid w:val="00B060A7"/>
    <w:rsid w:val="00B3508B"/>
    <w:rsid w:val="00B516A6"/>
    <w:rsid w:val="00B906E8"/>
    <w:rsid w:val="00B90D4E"/>
    <w:rsid w:val="00BA595D"/>
    <w:rsid w:val="00BB6B55"/>
    <w:rsid w:val="00BB7708"/>
    <w:rsid w:val="00BD7FBC"/>
    <w:rsid w:val="00BF0137"/>
    <w:rsid w:val="00C077F3"/>
    <w:rsid w:val="00C277DB"/>
    <w:rsid w:val="00C57A6B"/>
    <w:rsid w:val="00C65302"/>
    <w:rsid w:val="00C76D8A"/>
    <w:rsid w:val="00C91F8B"/>
    <w:rsid w:val="00CA1160"/>
    <w:rsid w:val="00CB7501"/>
    <w:rsid w:val="00CD27A5"/>
    <w:rsid w:val="00D31087"/>
    <w:rsid w:val="00D44C9A"/>
    <w:rsid w:val="00D51C88"/>
    <w:rsid w:val="00D648DC"/>
    <w:rsid w:val="00DA578E"/>
    <w:rsid w:val="00DD65D8"/>
    <w:rsid w:val="00DE54F5"/>
    <w:rsid w:val="00E07C66"/>
    <w:rsid w:val="00E158B4"/>
    <w:rsid w:val="00E355C3"/>
    <w:rsid w:val="00E5159F"/>
    <w:rsid w:val="00E554B4"/>
    <w:rsid w:val="00E66C50"/>
    <w:rsid w:val="00E82570"/>
    <w:rsid w:val="00EA48D4"/>
    <w:rsid w:val="00EE1A1C"/>
    <w:rsid w:val="00EE4EB0"/>
    <w:rsid w:val="00EF2CE8"/>
    <w:rsid w:val="00F14AE9"/>
    <w:rsid w:val="00F21FE5"/>
    <w:rsid w:val="00F42B3B"/>
    <w:rsid w:val="00F509BA"/>
    <w:rsid w:val="00F608BE"/>
    <w:rsid w:val="00F67AFB"/>
    <w:rsid w:val="00F73D96"/>
    <w:rsid w:val="00F810A6"/>
    <w:rsid w:val="00F945F3"/>
    <w:rsid w:val="00FA3D25"/>
    <w:rsid w:val="00FA48AE"/>
    <w:rsid w:val="00FB186A"/>
    <w:rsid w:val="00FC231A"/>
    <w:rsid w:val="00FD20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4365"/>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39"/>
    <w:rsid w:val="00343562"/>
    <w:pPr>
      <w:spacing w:after="0" w:line="240" w:lineRule="auto"/>
    </w:pPr>
    <w:rPr>
      <w:rFonts w:ascii="Calibri" w:hAnsi="Calibri"/>
      <w:sz w:val="24"/>
      <w:lang w:val="de-A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59"/>
    <w:rsid w:val="00302E1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851B43"/>
    <w:rPr>
      <w:color w:val="605E5C"/>
      <w:shd w:val="clear" w:color="auto" w:fill="E1DFDD"/>
    </w:rPr>
  </w:style>
  <w:style w:type="table" w:customStyle="1" w:styleId="Tabellenraster13">
    <w:name w:val="Tabellenraster13"/>
    <w:basedOn w:val="NormaleTabelle"/>
    <w:next w:val="Tabellenraster"/>
    <w:uiPriority w:val="59"/>
    <w:rsid w:val="00E8257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Standard"/>
    <w:next w:val="Standard"/>
    <w:uiPriority w:val="99"/>
    <w:rsid w:val="0022255C"/>
    <w:pPr>
      <w:autoSpaceDE w:val="0"/>
      <w:autoSpaceDN w:val="0"/>
      <w:adjustRightInd w:val="0"/>
      <w:spacing w:line="241" w:lineRule="atLeast"/>
    </w:pPr>
    <w:rPr>
      <w:rFonts w:ascii="Atkinson Hyperlegible" w:hAnsi="Atkinson Hyperlegible"/>
    </w:rPr>
  </w:style>
  <w:style w:type="table" w:customStyle="1" w:styleId="Tabellenraster14">
    <w:name w:val="Tabellenraster14"/>
    <w:basedOn w:val="NormaleTabelle"/>
    <w:next w:val="Tabellenraster"/>
    <w:uiPriority w:val="39"/>
    <w:rsid w:val="006264A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0B0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C76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39"/>
    <w:rsid w:val="00971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59"/>
    <w:rsid w:val="00984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axispurmedien.de" TargetMode="Externa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A667C-8BA2-43C3-A702-4C6A4311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2956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2023-12-02T10:21:00Z</dcterms:created>
  <dcterms:modified xsi:type="dcterms:W3CDTF">2023-12-02T10:21:00Z</dcterms:modified>
</cp:coreProperties>
</file>