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737703AE" w:rsidR="00971E93" w:rsidRDefault="003953A5" w:rsidP="00984018">
      <w:pPr>
        <w:rPr>
          <w:b/>
          <w:sz w:val="32"/>
        </w:rPr>
      </w:pPr>
      <w:r w:rsidRPr="003953A5">
        <w:rPr>
          <w:b/>
          <w:sz w:val="32"/>
        </w:rPr>
        <w:t>Übersicht: Vorteile der Aufnahme in das Verzeichnis schwerbehinderter Menschen</w:t>
      </w:r>
    </w:p>
    <w:p w14:paraId="05C0ADBE" w14:textId="77777777" w:rsidR="003953A5" w:rsidRDefault="003953A5" w:rsidP="00984018">
      <w:pPr>
        <w:rPr>
          <w:b/>
          <w:sz w:val="32"/>
        </w:rPr>
      </w:pPr>
    </w:p>
    <w:p w14:paraId="631B9572" w14:textId="010FCEC1" w:rsidR="00D51EFC" w:rsidRPr="00D51EFC" w:rsidRDefault="00D51EFC" w:rsidP="00D51EF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0"/>
        </w:rPr>
      </w:pPr>
      <w:r w:rsidRPr="00D51EFC">
        <w:rPr>
          <w:bCs/>
          <w:szCs w:val="20"/>
        </w:rPr>
        <w:t>1. Kündigungsschutz: Menschen mit anerkannter Schwerbehinderung genießen einen besonderen Kündigungsschutz. Ihr Arbeitsverhältnis kann nur unter bestimmten Voraussetzungen gekündigt werden. Dies soll die berufliche Sicherheit von Menschen mit Behinderungen gewährleisten.</w:t>
      </w:r>
      <w:r>
        <w:rPr>
          <w:bCs/>
          <w:szCs w:val="20"/>
        </w:rPr>
        <w:br/>
      </w:r>
    </w:p>
    <w:p w14:paraId="344116EC" w14:textId="567B8027" w:rsidR="00D51EFC" w:rsidRPr="00D51EFC" w:rsidRDefault="00D51EFC" w:rsidP="00D51EF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0"/>
        </w:rPr>
      </w:pPr>
      <w:r w:rsidRPr="00D51EFC">
        <w:rPr>
          <w:bCs/>
          <w:szCs w:val="20"/>
        </w:rPr>
        <w:t>2. Zusätzlicher Urlaub: Schwerbehinderte Menschen haben Anspruch auf zusätzlichen Urlaub. Dieser soll ihnen die Möglichkeit bieten, sich von den Belastungen durch die Behinderung zu erholen.</w:t>
      </w:r>
      <w:r>
        <w:rPr>
          <w:bCs/>
          <w:szCs w:val="20"/>
        </w:rPr>
        <w:br/>
      </w:r>
    </w:p>
    <w:p w14:paraId="401933C7" w14:textId="5AF0414B" w:rsidR="00D51EFC" w:rsidRPr="00D51EFC" w:rsidRDefault="00D51EFC" w:rsidP="00D51EF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0"/>
        </w:rPr>
      </w:pPr>
      <w:r w:rsidRPr="00D51EFC">
        <w:rPr>
          <w:bCs/>
          <w:szCs w:val="20"/>
        </w:rPr>
        <w:t>3. Recht auf Teilhabeleistungen: Die Aufnahme in das Verzeichnis ermöglicht den Zugang zu verschiedenen Leistungen zur Teilhabe am Arbeitsleben und zur sozialen Integration. Dazu gehören beispielsweise berufliche Rehabilitation und Hilfen zur Erlangung und Sicherung eines Arbeitsplatzes.</w:t>
      </w:r>
      <w:r>
        <w:rPr>
          <w:bCs/>
          <w:szCs w:val="20"/>
        </w:rPr>
        <w:br/>
      </w:r>
    </w:p>
    <w:p w14:paraId="267FEF58" w14:textId="4E05B97B" w:rsidR="00D51EFC" w:rsidRPr="00D51EFC" w:rsidRDefault="00D51EFC" w:rsidP="00D51EFC">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0"/>
        </w:rPr>
      </w:pPr>
      <w:r w:rsidRPr="00D51EFC">
        <w:rPr>
          <w:bCs/>
          <w:szCs w:val="20"/>
        </w:rPr>
        <w:t>4. Datenschutz: Die Daten im Verzeichnis schwerbehinderter Menschen unterliegen strengen Datenschutzbestimmungen. Die Einträge sind vertraulich und dürfen nur von befugten Personen und Behörden eingesehen werden. Die betroffenen Personen bleiben in der Regel anonym, da ihr Name und ihre Daten nicht öffentlich einsehbar sind.</w:t>
      </w:r>
      <w:r>
        <w:rPr>
          <w:bCs/>
          <w:szCs w:val="20"/>
        </w:rPr>
        <w:br/>
      </w:r>
    </w:p>
    <w:p w14:paraId="4F0DCC2F" w14:textId="77777777" w:rsidR="00D51EFC" w:rsidRPr="00D51EFC" w:rsidRDefault="00D51EFC" w:rsidP="00984018">
      <w:pPr>
        <w:rPr>
          <w:bCs/>
          <w:szCs w:val="20"/>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35EBBC0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D51EFC">
        <w:rPr>
          <w:rFonts w:ascii="Arial" w:eastAsia="Times New Roman" w:hAnsi="Arial" w:cs="Arial"/>
          <w:color w:val="868686"/>
          <w:sz w:val="13"/>
          <w:szCs w:val="13"/>
          <w:lang w:eastAsia="de-DE"/>
        </w:rPr>
        <w:t>7</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98B7" w14:textId="77777777" w:rsidR="00A90DE6" w:rsidRDefault="00A90DE6" w:rsidP="00E158B4">
      <w:r>
        <w:separator/>
      </w:r>
    </w:p>
  </w:endnote>
  <w:endnote w:type="continuationSeparator" w:id="0">
    <w:p w14:paraId="0B4A4F31" w14:textId="77777777" w:rsidR="00A90DE6" w:rsidRDefault="00A90DE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BCCB" w14:textId="77777777" w:rsidR="00A90DE6" w:rsidRDefault="00A90DE6" w:rsidP="00E158B4">
      <w:r>
        <w:separator/>
      </w:r>
    </w:p>
  </w:footnote>
  <w:footnote w:type="continuationSeparator" w:id="0">
    <w:p w14:paraId="4E9D58A1" w14:textId="77777777" w:rsidR="00A90DE6" w:rsidRDefault="00A90DE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3117"/>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1EA"/>
    <w:rsid w:val="00367481"/>
    <w:rsid w:val="00392719"/>
    <w:rsid w:val="003953A5"/>
    <w:rsid w:val="003B57EC"/>
    <w:rsid w:val="003C1629"/>
    <w:rsid w:val="003E1165"/>
    <w:rsid w:val="003E7720"/>
    <w:rsid w:val="003F0557"/>
    <w:rsid w:val="00421298"/>
    <w:rsid w:val="0043307E"/>
    <w:rsid w:val="00434A56"/>
    <w:rsid w:val="004426F8"/>
    <w:rsid w:val="00450FBA"/>
    <w:rsid w:val="00455A11"/>
    <w:rsid w:val="004B4FD7"/>
    <w:rsid w:val="004B52EB"/>
    <w:rsid w:val="004E5227"/>
    <w:rsid w:val="004E52F8"/>
    <w:rsid w:val="004F215A"/>
    <w:rsid w:val="00537CD8"/>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F463C"/>
    <w:rsid w:val="009320F4"/>
    <w:rsid w:val="009463E1"/>
    <w:rsid w:val="0095140E"/>
    <w:rsid w:val="00971E93"/>
    <w:rsid w:val="009723F3"/>
    <w:rsid w:val="00984018"/>
    <w:rsid w:val="009D4209"/>
    <w:rsid w:val="009E0CDE"/>
    <w:rsid w:val="00A3504B"/>
    <w:rsid w:val="00A46089"/>
    <w:rsid w:val="00A47FDA"/>
    <w:rsid w:val="00A545EE"/>
    <w:rsid w:val="00A82D90"/>
    <w:rsid w:val="00A90DE6"/>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51EFC"/>
    <w:rsid w:val="00D648DC"/>
    <w:rsid w:val="00D90826"/>
    <w:rsid w:val="00DD65D8"/>
    <w:rsid w:val="00DE54F5"/>
    <w:rsid w:val="00E07C66"/>
    <w:rsid w:val="00E158B4"/>
    <w:rsid w:val="00E355C3"/>
    <w:rsid w:val="00E5159F"/>
    <w:rsid w:val="00E53F09"/>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5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2865</Characters>
  <Application>Microsoft Office Word</Application>
  <DocSecurity>0</DocSecurity>
  <Lines>106</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2023-10-27T09:02:00Z</dcterms:created>
  <dcterms:modified xsi:type="dcterms:W3CDTF">2023-10-27T09:02:00Z</dcterms:modified>
</cp:coreProperties>
</file>