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1A4A" w14:textId="1B26C382" w:rsidR="00971E93" w:rsidRDefault="00D90826" w:rsidP="00984018">
      <w:pPr>
        <w:rPr>
          <w:b/>
          <w:sz w:val="32"/>
        </w:rPr>
      </w:pPr>
      <w:r w:rsidRPr="00D90826">
        <w:rPr>
          <w:b/>
          <w:sz w:val="32"/>
        </w:rPr>
        <w:t>Übersicht: Anhörung bei einer geplanten Verdachtskündigung</w:t>
      </w:r>
    </w:p>
    <w:tbl>
      <w:tblPr>
        <w:tblStyle w:val="Tabellenraster19"/>
        <w:tblW w:w="0" w:type="auto"/>
        <w:tblLook w:val="04A0" w:firstRow="1" w:lastRow="0" w:firstColumn="1" w:lastColumn="0" w:noHBand="0" w:noVBand="1"/>
      </w:tblPr>
      <w:tblGrid>
        <w:gridCol w:w="7070"/>
        <w:gridCol w:w="702"/>
        <w:gridCol w:w="870"/>
      </w:tblGrid>
      <w:tr w:rsidR="00537CD8" w:rsidRPr="00537CD8" w14:paraId="7C60A312" w14:textId="77777777" w:rsidTr="00537CD8">
        <w:trPr>
          <w:trHeight w:val="461"/>
        </w:trPr>
        <w:tc>
          <w:tcPr>
            <w:tcW w:w="8642" w:type="dxa"/>
            <w:gridSpan w:val="3"/>
            <w:shd w:val="clear" w:color="auto" w:fill="E2EFD9" w:themeFill="accent6" w:themeFillTint="33"/>
          </w:tcPr>
          <w:p w14:paraId="00F97095" w14:textId="390C8D27" w:rsidR="00537CD8" w:rsidRPr="00537CD8" w:rsidRDefault="00537CD8" w:rsidP="005F01C5">
            <w:pPr>
              <w:rPr>
                <w:b/>
                <w:bCs/>
              </w:rPr>
            </w:pPr>
            <w:r w:rsidRPr="00537CD8">
              <w:rPr>
                <w:b/>
                <w:bCs/>
              </w:rPr>
              <w:t xml:space="preserve">Checkliste: Anhörung bei einer geplanten Verdachtskündigung </w:t>
            </w:r>
          </w:p>
        </w:tc>
      </w:tr>
      <w:tr w:rsidR="00537CD8" w:rsidRPr="00537CD8" w14:paraId="2E8A665D" w14:textId="77777777" w:rsidTr="00537CD8">
        <w:tc>
          <w:tcPr>
            <w:tcW w:w="7070" w:type="dxa"/>
          </w:tcPr>
          <w:p w14:paraId="225CEA6B" w14:textId="77777777" w:rsidR="00537CD8" w:rsidRPr="00537CD8" w:rsidRDefault="00537CD8" w:rsidP="005F01C5">
            <w:pPr>
              <w:rPr>
                <w:b/>
                <w:bCs/>
                <w:i/>
              </w:rPr>
            </w:pPr>
            <w:r w:rsidRPr="00537CD8">
              <w:rPr>
                <w:b/>
                <w:bCs/>
                <w:i/>
              </w:rPr>
              <w:t>Auf diese Punkte kommt es an</w:t>
            </w:r>
          </w:p>
          <w:p w14:paraId="6199DA12" w14:textId="77777777" w:rsidR="00537CD8" w:rsidRPr="00537CD8" w:rsidRDefault="00537CD8" w:rsidP="005F01C5">
            <w:pPr>
              <w:rPr>
                <w:b/>
                <w:bCs/>
                <w:i/>
              </w:rPr>
            </w:pPr>
          </w:p>
        </w:tc>
        <w:tc>
          <w:tcPr>
            <w:tcW w:w="702" w:type="dxa"/>
          </w:tcPr>
          <w:p w14:paraId="664FBE27" w14:textId="77777777" w:rsidR="00537CD8" w:rsidRPr="00537CD8" w:rsidRDefault="00537CD8" w:rsidP="003C1629">
            <w:pPr>
              <w:jc w:val="center"/>
              <w:rPr>
                <w:b/>
                <w:bCs/>
                <w:i/>
              </w:rPr>
            </w:pPr>
            <w:r w:rsidRPr="00537CD8">
              <w:rPr>
                <w:b/>
                <w:bCs/>
                <w:i/>
              </w:rPr>
              <w:t>Ja</w:t>
            </w:r>
          </w:p>
        </w:tc>
        <w:tc>
          <w:tcPr>
            <w:tcW w:w="870" w:type="dxa"/>
          </w:tcPr>
          <w:p w14:paraId="1C3EC14D" w14:textId="77777777" w:rsidR="00537CD8" w:rsidRPr="00537CD8" w:rsidRDefault="00537CD8" w:rsidP="003C1629">
            <w:pPr>
              <w:jc w:val="center"/>
              <w:rPr>
                <w:b/>
                <w:bCs/>
                <w:i/>
              </w:rPr>
            </w:pPr>
            <w:r w:rsidRPr="00537CD8">
              <w:rPr>
                <w:b/>
                <w:bCs/>
                <w:i/>
              </w:rPr>
              <w:t>Nein</w:t>
            </w:r>
          </w:p>
        </w:tc>
      </w:tr>
      <w:tr w:rsidR="00537CD8" w:rsidRPr="00537CD8" w14:paraId="328BB398" w14:textId="77777777" w:rsidTr="00537CD8">
        <w:tc>
          <w:tcPr>
            <w:tcW w:w="7070" w:type="dxa"/>
          </w:tcPr>
          <w:p w14:paraId="0E85CAE4" w14:textId="77777777" w:rsidR="00537CD8" w:rsidRPr="00537CD8" w:rsidRDefault="00537CD8" w:rsidP="005F01C5">
            <w:pPr>
              <w:rPr>
                <w:bCs/>
              </w:rPr>
            </w:pPr>
            <w:r w:rsidRPr="00537CD8">
              <w:rPr>
                <w:bCs/>
              </w:rPr>
              <w:t>Besteht der dringende Verdacht, dass die oder der Betroffene eine Straftat oder eine schwere vertragliche Pflichtverletzung begangen hat – und hat der Arbeitgeber diesen Verdacht auch begründet?</w:t>
            </w:r>
          </w:p>
          <w:p w14:paraId="3DC53CC8" w14:textId="77777777" w:rsidR="00537CD8" w:rsidRPr="00537CD8" w:rsidRDefault="00537CD8" w:rsidP="005F01C5">
            <w:pPr>
              <w:rPr>
                <w:bCs/>
              </w:rPr>
            </w:pPr>
          </w:p>
        </w:tc>
        <w:sdt>
          <w:sdtPr>
            <w:rPr>
              <w:bCs/>
            </w:rPr>
            <w:id w:val="-160396165"/>
            <w14:checkbox>
              <w14:checked w14:val="0"/>
              <w14:checkedState w14:val="2612" w14:font="MS Gothic"/>
              <w14:uncheckedState w14:val="2610" w14:font="MS Gothic"/>
            </w14:checkbox>
          </w:sdtPr>
          <w:sdtContent>
            <w:tc>
              <w:tcPr>
                <w:tcW w:w="702" w:type="dxa"/>
              </w:tcPr>
              <w:p w14:paraId="52B9A816" w14:textId="4EC080E3" w:rsidR="00537CD8" w:rsidRPr="00537CD8" w:rsidRDefault="003C1629" w:rsidP="003C1629">
                <w:pPr>
                  <w:jc w:val="center"/>
                  <w:rPr>
                    <w:bCs/>
                  </w:rPr>
                </w:pPr>
                <w:r>
                  <w:rPr>
                    <w:rFonts w:ascii="MS Gothic" w:eastAsia="MS Gothic" w:hAnsi="MS Gothic" w:hint="eastAsia"/>
                    <w:bCs/>
                  </w:rPr>
                  <w:t>☐</w:t>
                </w:r>
              </w:p>
            </w:tc>
          </w:sdtContent>
        </w:sdt>
        <w:sdt>
          <w:sdtPr>
            <w:rPr>
              <w:bCs/>
            </w:rPr>
            <w:id w:val="-1116442038"/>
            <w14:checkbox>
              <w14:checked w14:val="0"/>
              <w14:checkedState w14:val="2612" w14:font="MS Gothic"/>
              <w14:uncheckedState w14:val="2610" w14:font="MS Gothic"/>
            </w14:checkbox>
          </w:sdtPr>
          <w:sdtContent>
            <w:tc>
              <w:tcPr>
                <w:tcW w:w="870" w:type="dxa"/>
              </w:tcPr>
              <w:p w14:paraId="37722F41" w14:textId="6AA5A1EA" w:rsidR="00537CD8" w:rsidRPr="00537CD8" w:rsidRDefault="003C1629" w:rsidP="003C1629">
                <w:pPr>
                  <w:jc w:val="center"/>
                  <w:rPr>
                    <w:bCs/>
                  </w:rPr>
                </w:pPr>
                <w:r>
                  <w:rPr>
                    <w:rFonts w:ascii="MS Gothic" w:eastAsia="MS Gothic" w:hAnsi="MS Gothic" w:hint="eastAsia"/>
                    <w:bCs/>
                  </w:rPr>
                  <w:t>☐</w:t>
                </w:r>
              </w:p>
            </w:tc>
          </w:sdtContent>
        </w:sdt>
      </w:tr>
      <w:tr w:rsidR="003C1629" w:rsidRPr="00537CD8" w14:paraId="0969D50F" w14:textId="77777777" w:rsidTr="00537CD8">
        <w:tc>
          <w:tcPr>
            <w:tcW w:w="7070" w:type="dxa"/>
          </w:tcPr>
          <w:p w14:paraId="3475A609" w14:textId="77777777" w:rsidR="003C1629" w:rsidRPr="00537CD8" w:rsidRDefault="003C1629" w:rsidP="003C1629">
            <w:pPr>
              <w:rPr>
                <w:bCs/>
              </w:rPr>
            </w:pPr>
            <w:r w:rsidRPr="00537CD8">
              <w:rPr>
                <w:bCs/>
              </w:rPr>
              <w:t>Hat der Arbeitgeber offensichtlich alle Fakten ermittelt, Zeugen befragt und sonstige Beweise gesammelt – und liegen diese Ergebnisse Ihnen auch vor?</w:t>
            </w:r>
          </w:p>
          <w:p w14:paraId="206F7C9D" w14:textId="77777777" w:rsidR="003C1629" w:rsidRPr="00537CD8" w:rsidRDefault="003C1629" w:rsidP="003C1629">
            <w:pPr>
              <w:rPr>
                <w:bCs/>
              </w:rPr>
            </w:pPr>
          </w:p>
        </w:tc>
        <w:sdt>
          <w:sdtPr>
            <w:rPr>
              <w:bCs/>
            </w:rPr>
            <w:id w:val="1383444346"/>
            <w14:checkbox>
              <w14:checked w14:val="0"/>
              <w14:checkedState w14:val="2612" w14:font="MS Gothic"/>
              <w14:uncheckedState w14:val="2610" w14:font="MS Gothic"/>
            </w14:checkbox>
          </w:sdtPr>
          <w:sdtContent>
            <w:tc>
              <w:tcPr>
                <w:tcW w:w="702" w:type="dxa"/>
              </w:tcPr>
              <w:p w14:paraId="700C689A" w14:textId="0C72D7BA" w:rsidR="003C1629" w:rsidRPr="00537CD8" w:rsidRDefault="003C1629" w:rsidP="003C1629">
                <w:pPr>
                  <w:jc w:val="center"/>
                  <w:rPr>
                    <w:bCs/>
                  </w:rPr>
                </w:pPr>
                <w:r>
                  <w:rPr>
                    <w:rFonts w:ascii="MS Gothic" w:eastAsia="MS Gothic" w:hAnsi="MS Gothic" w:hint="eastAsia"/>
                    <w:bCs/>
                  </w:rPr>
                  <w:t>☐</w:t>
                </w:r>
              </w:p>
            </w:tc>
          </w:sdtContent>
        </w:sdt>
        <w:sdt>
          <w:sdtPr>
            <w:rPr>
              <w:bCs/>
            </w:rPr>
            <w:id w:val="1133063057"/>
            <w14:checkbox>
              <w14:checked w14:val="0"/>
              <w14:checkedState w14:val="2612" w14:font="MS Gothic"/>
              <w14:uncheckedState w14:val="2610" w14:font="MS Gothic"/>
            </w14:checkbox>
          </w:sdtPr>
          <w:sdtContent>
            <w:tc>
              <w:tcPr>
                <w:tcW w:w="870" w:type="dxa"/>
              </w:tcPr>
              <w:p w14:paraId="2715C66C" w14:textId="2CCAAB33" w:rsidR="003C1629" w:rsidRPr="00537CD8" w:rsidRDefault="003C1629" w:rsidP="003C1629">
                <w:pPr>
                  <w:jc w:val="center"/>
                  <w:rPr>
                    <w:bCs/>
                  </w:rPr>
                </w:pPr>
                <w:r>
                  <w:rPr>
                    <w:rFonts w:ascii="MS Gothic" w:eastAsia="MS Gothic" w:hAnsi="MS Gothic" w:hint="eastAsia"/>
                    <w:bCs/>
                  </w:rPr>
                  <w:t>☐</w:t>
                </w:r>
              </w:p>
            </w:tc>
          </w:sdtContent>
        </w:sdt>
      </w:tr>
      <w:tr w:rsidR="003C1629" w:rsidRPr="00537CD8" w14:paraId="4276FE25" w14:textId="77777777" w:rsidTr="00537CD8">
        <w:tc>
          <w:tcPr>
            <w:tcW w:w="7070" w:type="dxa"/>
          </w:tcPr>
          <w:p w14:paraId="3C1F604A" w14:textId="77777777" w:rsidR="003C1629" w:rsidRPr="00537CD8" w:rsidRDefault="003C1629" w:rsidP="003C1629">
            <w:pPr>
              <w:rPr>
                <w:bCs/>
              </w:rPr>
            </w:pPr>
            <w:r w:rsidRPr="00537CD8">
              <w:rPr>
                <w:bCs/>
              </w:rPr>
              <w:t>Hat Ihr Arbeitgeber die oder den Betroffenen ordnungsgemäß angehört (das ist Pflicht!) und hat er der oder dem Betroffenen die Gelegenheit gegeben, den Verdacht zu entkräften?</w:t>
            </w:r>
          </w:p>
          <w:p w14:paraId="1ABDC76F" w14:textId="77777777" w:rsidR="003C1629" w:rsidRPr="00537CD8" w:rsidRDefault="003C1629" w:rsidP="003C1629">
            <w:pPr>
              <w:rPr>
                <w:bCs/>
              </w:rPr>
            </w:pPr>
          </w:p>
        </w:tc>
        <w:sdt>
          <w:sdtPr>
            <w:rPr>
              <w:bCs/>
            </w:rPr>
            <w:id w:val="-332613653"/>
            <w14:checkbox>
              <w14:checked w14:val="0"/>
              <w14:checkedState w14:val="2612" w14:font="MS Gothic"/>
              <w14:uncheckedState w14:val="2610" w14:font="MS Gothic"/>
            </w14:checkbox>
          </w:sdtPr>
          <w:sdtContent>
            <w:tc>
              <w:tcPr>
                <w:tcW w:w="702" w:type="dxa"/>
              </w:tcPr>
              <w:p w14:paraId="7D98AAE9" w14:textId="14AC1A35" w:rsidR="003C1629" w:rsidRPr="00537CD8" w:rsidRDefault="003C1629" w:rsidP="003C1629">
                <w:pPr>
                  <w:jc w:val="center"/>
                  <w:rPr>
                    <w:bCs/>
                  </w:rPr>
                </w:pPr>
                <w:r>
                  <w:rPr>
                    <w:rFonts w:ascii="MS Gothic" w:eastAsia="MS Gothic" w:hAnsi="MS Gothic" w:hint="eastAsia"/>
                    <w:bCs/>
                  </w:rPr>
                  <w:t>☐</w:t>
                </w:r>
              </w:p>
            </w:tc>
          </w:sdtContent>
        </w:sdt>
        <w:sdt>
          <w:sdtPr>
            <w:rPr>
              <w:bCs/>
            </w:rPr>
            <w:id w:val="1391159328"/>
            <w14:checkbox>
              <w14:checked w14:val="0"/>
              <w14:checkedState w14:val="2612" w14:font="MS Gothic"/>
              <w14:uncheckedState w14:val="2610" w14:font="MS Gothic"/>
            </w14:checkbox>
          </w:sdtPr>
          <w:sdtContent>
            <w:tc>
              <w:tcPr>
                <w:tcW w:w="870" w:type="dxa"/>
              </w:tcPr>
              <w:p w14:paraId="64E1B8AF" w14:textId="737B91BF" w:rsidR="003C1629" w:rsidRPr="00537CD8" w:rsidRDefault="003C1629" w:rsidP="003C1629">
                <w:pPr>
                  <w:jc w:val="center"/>
                  <w:rPr>
                    <w:bCs/>
                  </w:rPr>
                </w:pPr>
                <w:r>
                  <w:rPr>
                    <w:rFonts w:ascii="MS Gothic" w:eastAsia="MS Gothic" w:hAnsi="MS Gothic" w:hint="eastAsia"/>
                    <w:bCs/>
                  </w:rPr>
                  <w:t>☐</w:t>
                </w:r>
              </w:p>
            </w:tc>
          </w:sdtContent>
        </w:sdt>
      </w:tr>
      <w:tr w:rsidR="003C1629" w:rsidRPr="00537CD8" w14:paraId="5A3F14BF" w14:textId="77777777" w:rsidTr="00537CD8">
        <w:tc>
          <w:tcPr>
            <w:tcW w:w="7070" w:type="dxa"/>
          </w:tcPr>
          <w:p w14:paraId="6A00B2D9" w14:textId="77777777" w:rsidR="003C1629" w:rsidRPr="00537CD8" w:rsidRDefault="003C1629" w:rsidP="003C1629">
            <w:pPr>
              <w:rPr>
                <w:bCs/>
              </w:rPr>
            </w:pPr>
            <w:r w:rsidRPr="00537CD8">
              <w:rPr>
                <w:bCs/>
              </w:rPr>
              <w:t>Hat der Arbeitgeber (etwaige) Rechtfertigungen der oder des Betroffenen überprüft und gegebenenfalls weitere Ermittlungen durchgeführt? Liegen diese Ergebnisse Ihnen auch vor?</w:t>
            </w:r>
          </w:p>
          <w:p w14:paraId="37DA0DC4" w14:textId="77777777" w:rsidR="003C1629" w:rsidRPr="00537CD8" w:rsidRDefault="003C1629" w:rsidP="003C1629">
            <w:pPr>
              <w:rPr>
                <w:bCs/>
              </w:rPr>
            </w:pPr>
          </w:p>
        </w:tc>
        <w:sdt>
          <w:sdtPr>
            <w:rPr>
              <w:bCs/>
            </w:rPr>
            <w:id w:val="-853181880"/>
            <w14:checkbox>
              <w14:checked w14:val="0"/>
              <w14:checkedState w14:val="2612" w14:font="MS Gothic"/>
              <w14:uncheckedState w14:val="2610" w14:font="MS Gothic"/>
            </w14:checkbox>
          </w:sdtPr>
          <w:sdtContent>
            <w:tc>
              <w:tcPr>
                <w:tcW w:w="702" w:type="dxa"/>
              </w:tcPr>
              <w:p w14:paraId="434EF75D" w14:textId="3C67B67F" w:rsidR="003C1629" w:rsidRPr="00537CD8" w:rsidRDefault="003C1629" w:rsidP="003C1629">
                <w:pPr>
                  <w:jc w:val="center"/>
                  <w:rPr>
                    <w:bCs/>
                  </w:rPr>
                </w:pPr>
                <w:r>
                  <w:rPr>
                    <w:rFonts w:ascii="MS Gothic" w:eastAsia="MS Gothic" w:hAnsi="MS Gothic" w:hint="eastAsia"/>
                    <w:bCs/>
                  </w:rPr>
                  <w:t>☐</w:t>
                </w:r>
              </w:p>
            </w:tc>
          </w:sdtContent>
        </w:sdt>
        <w:sdt>
          <w:sdtPr>
            <w:rPr>
              <w:bCs/>
            </w:rPr>
            <w:id w:val="-475926566"/>
            <w14:checkbox>
              <w14:checked w14:val="0"/>
              <w14:checkedState w14:val="2612" w14:font="MS Gothic"/>
              <w14:uncheckedState w14:val="2610" w14:font="MS Gothic"/>
            </w14:checkbox>
          </w:sdtPr>
          <w:sdtContent>
            <w:tc>
              <w:tcPr>
                <w:tcW w:w="870" w:type="dxa"/>
              </w:tcPr>
              <w:p w14:paraId="4774787C" w14:textId="775FD20F" w:rsidR="003C1629" w:rsidRPr="00537CD8" w:rsidRDefault="003C1629" w:rsidP="003C1629">
                <w:pPr>
                  <w:jc w:val="center"/>
                  <w:rPr>
                    <w:bCs/>
                  </w:rPr>
                </w:pPr>
                <w:r>
                  <w:rPr>
                    <w:rFonts w:ascii="MS Gothic" w:eastAsia="MS Gothic" w:hAnsi="MS Gothic" w:hint="eastAsia"/>
                    <w:bCs/>
                  </w:rPr>
                  <w:t>☐</w:t>
                </w:r>
              </w:p>
            </w:tc>
          </w:sdtContent>
        </w:sdt>
      </w:tr>
      <w:tr w:rsidR="003C1629" w:rsidRPr="00537CD8" w14:paraId="55F742B8" w14:textId="77777777" w:rsidTr="00537CD8">
        <w:tc>
          <w:tcPr>
            <w:tcW w:w="7070" w:type="dxa"/>
          </w:tcPr>
          <w:p w14:paraId="410BCC36" w14:textId="77777777" w:rsidR="003C1629" w:rsidRPr="00537CD8" w:rsidRDefault="003C1629" w:rsidP="003C1629">
            <w:pPr>
              <w:rPr>
                <w:bCs/>
              </w:rPr>
            </w:pPr>
            <w:r w:rsidRPr="00537CD8">
              <w:rPr>
                <w:bCs/>
              </w:rPr>
              <w:t>Besteht der dringende Verdacht auch nach der Anhörung der oder des Betroffenen fort?</w:t>
            </w:r>
          </w:p>
          <w:p w14:paraId="7CA611E0" w14:textId="77777777" w:rsidR="003C1629" w:rsidRPr="00537CD8" w:rsidRDefault="003C1629" w:rsidP="003C1629">
            <w:pPr>
              <w:rPr>
                <w:bCs/>
              </w:rPr>
            </w:pPr>
          </w:p>
        </w:tc>
        <w:sdt>
          <w:sdtPr>
            <w:rPr>
              <w:bCs/>
            </w:rPr>
            <w:id w:val="1679077816"/>
            <w14:checkbox>
              <w14:checked w14:val="0"/>
              <w14:checkedState w14:val="2612" w14:font="MS Gothic"/>
              <w14:uncheckedState w14:val="2610" w14:font="MS Gothic"/>
            </w14:checkbox>
          </w:sdtPr>
          <w:sdtContent>
            <w:tc>
              <w:tcPr>
                <w:tcW w:w="702" w:type="dxa"/>
              </w:tcPr>
              <w:p w14:paraId="0A08AB8D" w14:textId="2356403E" w:rsidR="003C1629" w:rsidRPr="00537CD8" w:rsidRDefault="003C1629" w:rsidP="003C1629">
                <w:pPr>
                  <w:jc w:val="center"/>
                  <w:rPr>
                    <w:bCs/>
                  </w:rPr>
                </w:pPr>
                <w:r>
                  <w:rPr>
                    <w:rFonts w:ascii="MS Gothic" w:eastAsia="MS Gothic" w:hAnsi="MS Gothic" w:hint="eastAsia"/>
                    <w:bCs/>
                  </w:rPr>
                  <w:t>☐</w:t>
                </w:r>
              </w:p>
            </w:tc>
          </w:sdtContent>
        </w:sdt>
        <w:sdt>
          <w:sdtPr>
            <w:rPr>
              <w:bCs/>
            </w:rPr>
            <w:id w:val="2111227318"/>
            <w14:checkbox>
              <w14:checked w14:val="0"/>
              <w14:checkedState w14:val="2612" w14:font="MS Gothic"/>
              <w14:uncheckedState w14:val="2610" w14:font="MS Gothic"/>
            </w14:checkbox>
          </w:sdtPr>
          <w:sdtContent>
            <w:tc>
              <w:tcPr>
                <w:tcW w:w="870" w:type="dxa"/>
              </w:tcPr>
              <w:p w14:paraId="09A9E65D" w14:textId="1B5C6BB9" w:rsidR="003C1629" w:rsidRPr="00537CD8" w:rsidRDefault="003C1629" w:rsidP="003C1629">
                <w:pPr>
                  <w:jc w:val="center"/>
                  <w:rPr>
                    <w:bCs/>
                  </w:rPr>
                </w:pPr>
                <w:r>
                  <w:rPr>
                    <w:rFonts w:ascii="MS Gothic" w:eastAsia="MS Gothic" w:hAnsi="MS Gothic" w:hint="eastAsia"/>
                    <w:bCs/>
                  </w:rPr>
                  <w:t>☐</w:t>
                </w:r>
              </w:p>
            </w:tc>
          </w:sdtContent>
        </w:sdt>
      </w:tr>
      <w:tr w:rsidR="003C1629" w:rsidRPr="00537CD8" w14:paraId="5EFEA93B" w14:textId="77777777" w:rsidTr="00537CD8">
        <w:tc>
          <w:tcPr>
            <w:tcW w:w="7070" w:type="dxa"/>
          </w:tcPr>
          <w:p w14:paraId="09C76AE2" w14:textId="78A2041F" w:rsidR="003C1629" w:rsidRPr="00537CD8" w:rsidRDefault="003C1629" w:rsidP="003C1629">
            <w:pPr>
              <w:rPr>
                <w:bCs/>
              </w:rPr>
            </w:pPr>
            <w:r w:rsidRPr="00537CD8">
              <w:rPr>
                <w:bCs/>
              </w:rPr>
              <w:t>Hat der Arbeitgeber eine Interessenabwägung vorgenommen? Wiegt der Verdacht bzw. die wiegt die Tat so schwer, dass Ihrem Arbeitgeber die Fortsetzung des Arbeitsverhältnisses offensichtlich nicht zuzumuten ist.</w:t>
            </w:r>
          </w:p>
          <w:p w14:paraId="425C1201" w14:textId="77777777" w:rsidR="003C1629" w:rsidRPr="00537CD8" w:rsidRDefault="003C1629" w:rsidP="003C1629">
            <w:pPr>
              <w:rPr>
                <w:bCs/>
              </w:rPr>
            </w:pPr>
          </w:p>
        </w:tc>
        <w:sdt>
          <w:sdtPr>
            <w:rPr>
              <w:bCs/>
            </w:rPr>
            <w:id w:val="-2026237741"/>
            <w14:checkbox>
              <w14:checked w14:val="0"/>
              <w14:checkedState w14:val="2612" w14:font="MS Gothic"/>
              <w14:uncheckedState w14:val="2610" w14:font="MS Gothic"/>
            </w14:checkbox>
          </w:sdtPr>
          <w:sdtContent>
            <w:tc>
              <w:tcPr>
                <w:tcW w:w="702" w:type="dxa"/>
              </w:tcPr>
              <w:p w14:paraId="612B8927" w14:textId="5B6B0376" w:rsidR="003C1629" w:rsidRPr="00537CD8" w:rsidRDefault="003C1629" w:rsidP="003C1629">
                <w:pPr>
                  <w:jc w:val="center"/>
                  <w:rPr>
                    <w:bCs/>
                  </w:rPr>
                </w:pPr>
                <w:r>
                  <w:rPr>
                    <w:rFonts w:ascii="MS Gothic" w:eastAsia="MS Gothic" w:hAnsi="MS Gothic" w:hint="eastAsia"/>
                    <w:bCs/>
                  </w:rPr>
                  <w:t>☐</w:t>
                </w:r>
              </w:p>
            </w:tc>
          </w:sdtContent>
        </w:sdt>
        <w:sdt>
          <w:sdtPr>
            <w:rPr>
              <w:bCs/>
            </w:rPr>
            <w:id w:val="1725957946"/>
            <w14:checkbox>
              <w14:checked w14:val="0"/>
              <w14:checkedState w14:val="2612" w14:font="MS Gothic"/>
              <w14:uncheckedState w14:val="2610" w14:font="MS Gothic"/>
            </w14:checkbox>
          </w:sdtPr>
          <w:sdtContent>
            <w:tc>
              <w:tcPr>
                <w:tcW w:w="870" w:type="dxa"/>
              </w:tcPr>
              <w:p w14:paraId="5E39805F" w14:textId="3F5051CE" w:rsidR="003C1629" w:rsidRPr="00537CD8" w:rsidRDefault="003C1629" w:rsidP="003C1629">
                <w:pPr>
                  <w:jc w:val="center"/>
                  <w:rPr>
                    <w:bCs/>
                  </w:rPr>
                </w:pPr>
                <w:r>
                  <w:rPr>
                    <w:rFonts w:ascii="MS Gothic" w:eastAsia="MS Gothic" w:hAnsi="MS Gothic" w:hint="eastAsia"/>
                    <w:bCs/>
                  </w:rPr>
                  <w:t>☐</w:t>
                </w:r>
              </w:p>
            </w:tc>
          </w:sdtContent>
        </w:sdt>
      </w:tr>
      <w:tr w:rsidR="003C1629" w:rsidRPr="00537CD8" w14:paraId="154D1AD3" w14:textId="77777777" w:rsidTr="00537CD8">
        <w:tc>
          <w:tcPr>
            <w:tcW w:w="7070" w:type="dxa"/>
          </w:tcPr>
          <w:p w14:paraId="6AAF2BC6" w14:textId="5CBC182B" w:rsidR="003C1629" w:rsidRPr="00537CD8" w:rsidRDefault="003C1629" w:rsidP="003C1629">
            <w:pPr>
              <w:rPr>
                <w:bCs/>
              </w:rPr>
            </w:pPr>
            <w:r w:rsidRPr="00537CD8">
              <w:rPr>
                <w:bCs/>
              </w:rPr>
              <w:t>Hat Ihr Arbeitgeber bei einer geplanten fristlosen Kündigung die 2-Wochen-Frist beachtet?</w:t>
            </w:r>
          </w:p>
          <w:p w14:paraId="5D2F47FC" w14:textId="77777777" w:rsidR="003C1629" w:rsidRPr="00537CD8" w:rsidRDefault="003C1629" w:rsidP="003C1629">
            <w:pPr>
              <w:rPr>
                <w:bCs/>
              </w:rPr>
            </w:pPr>
          </w:p>
        </w:tc>
        <w:sdt>
          <w:sdtPr>
            <w:rPr>
              <w:bCs/>
            </w:rPr>
            <w:id w:val="247384797"/>
            <w14:checkbox>
              <w14:checked w14:val="0"/>
              <w14:checkedState w14:val="2612" w14:font="MS Gothic"/>
              <w14:uncheckedState w14:val="2610" w14:font="MS Gothic"/>
            </w14:checkbox>
          </w:sdtPr>
          <w:sdtContent>
            <w:tc>
              <w:tcPr>
                <w:tcW w:w="702" w:type="dxa"/>
              </w:tcPr>
              <w:p w14:paraId="79E96E74" w14:textId="757CAFB6" w:rsidR="003C1629" w:rsidRPr="00537CD8" w:rsidRDefault="003C1629" w:rsidP="003C1629">
                <w:pPr>
                  <w:jc w:val="center"/>
                  <w:rPr>
                    <w:bCs/>
                  </w:rPr>
                </w:pPr>
                <w:r>
                  <w:rPr>
                    <w:rFonts w:ascii="MS Gothic" w:eastAsia="MS Gothic" w:hAnsi="MS Gothic" w:hint="eastAsia"/>
                    <w:bCs/>
                  </w:rPr>
                  <w:t>☐</w:t>
                </w:r>
              </w:p>
            </w:tc>
          </w:sdtContent>
        </w:sdt>
        <w:sdt>
          <w:sdtPr>
            <w:rPr>
              <w:bCs/>
            </w:rPr>
            <w:id w:val="-1764059083"/>
            <w14:checkbox>
              <w14:checked w14:val="0"/>
              <w14:checkedState w14:val="2612" w14:font="MS Gothic"/>
              <w14:uncheckedState w14:val="2610" w14:font="MS Gothic"/>
            </w14:checkbox>
          </w:sdtPr>
          <w:sdtContent>
            <w:tc>
              <w:tcPr>
                <w:tcW w:w="870" w:type="dxa"/>
              </w:tcPr>
              <w:p w14:paraId="0B3F452A" w14:textId="3E0B3425" w:rsidR="003C1629" w:rsidRPr="00537CD8" w:rsidRDefault="003C1629" w:rsidP="003C1629">
                <w:pPr>
                  <w:jc w:val="center"/>
                  <w:rPr>
                    <w:bCs/>
                  </w:rPr>
                </w:pPr>
                <w:r>
                  <w:rPr>
                    <w:rFonts w:ascii="MS Gothic" w:eastAsia="MS Gothic" w:hAnsi="MS Gothic" w:hint="eastAsia"/>
                    <w:bCs/>
                  </w:rPr>
                  <w:t>☐</w:t>
                </w:r>
              </w:p>
            </w:tc>
          </w:sdtContent>
        </w:sdt>
      </w:tr>
      <w:tr w:rsidR="003C1629" w:rsidRPr="00537CD8" w14:paraId="500F4DCB" w14:textId="77777777" w:rsidTr="00537CD8">
        <w:tc>
          <w:tcPr>
            <w:tcW w:w="7070" w:type="dxa"/>
          </w:tcPr>
          <w:p w14:paraId="4A0ADDD4" w14:textId="77777777" w:rsidR="003C1629" w:rsidRPr="00537CD8" w:rsidRDefault="003C1629" w:rsidP="003C1629">
            <w:pPr>
              <w:rPr>
                <w:bCs/>
              </w:rPr>
            </w:pPr>
            <w:r w:rsidRPr="00537CD8">
              <w:rPr>
                <w:bCs/>
              </w:rPr>
              <w:t>Findet Ihre Anhörung vor Ausspruch der Kündigung statt?</w:t>
            </w:r>
          </w:p>
        </w:tc>
        <w:sdt>
          <w:sdtPr>
            <w:rPr>
              <w:bCs/>
            </w:rPr>
            <w:id w:val="-1648891883"/>
            <w14:checkbox>
              <w14:checked w14:val="0"/>
              <w14:checkedState w14:val="2612" w14:font="MS Gothic"/>
              <w14:uncheckedState w14:val="2610" w14:font="MS Gothic"/>
            </w14:checkbox>
          </w:sdtPr>
          <w:sdtContent>
            <w:tc>
              <w:tcPr>
                <w:tcW w:w="702" w:type="dxa"/>
              </w:tcPr>
              <w:p w14:paraId="1DECEB4E" w14:textId="69CF8D87" w:rsidR="003C1629" w:rsidRPr="00537CD8" w:rsidRDefault="003C1629" w:rsidP="003C1629">
                <w:pPr>
                  <w:jc w:val="center"/>
                  <w:rPr>
                    <w:bCs/>
                  </w:rPr>
                </w:pPr>
                <w:r>
                  <w:rPr>
                    <w:rFonts w:ascii="MS Gothic" w:eastAsia="MS Gothic" w:hAnsi="MS Gothic" w:hint="eastAsia"/>
                    <w:bCs/>
                  </w:rPr>
                  <w:t>☐</w:t>
                </w:r>
              </w:p>
            </w:tc>
          </w:sdtContent>
        </w:sdt>
        <w:sdt>
          <w:sdtPr>
            <w:rPr>
              <w:bCs/>
            </w:rPr>
            <w:id w:val="-1259680926"/>
            <w14:checkbox>
              <w14:checked w14:val="0"/>
              <w14:checkedState w14:val="2612" w14:font="MS Gothic"/>
              <w14:uncheckedState w14:val="2610" w14:font="MS Gothic"/>
            </w14:checkbox>
          </w:sdtPr>
          <w:sdtContent>
            <w:tc>
              <w:tcPr>
                <w:tcW w:w="870" w:type="dxa"/>
              </w:tcPr>
              <w:p w14:paraId="250BC849" w14:textId="6D852DCD" w:rsidR="003C1629" w:rsidRPr="00537CD8" w:rsidRDefault="003C1629" w:rsidP="003C1629">
                <w:pPr>
                  <w:jc w:val="center"/>
                  <w:rPr>
                    <w:bCs/>
                  </w:rPr>
                </w:pPr>
                <w:r>
                  <w:rPr>
                    <w:rFonts w:ascii="MS Gothic" w:eastAsia="MS Gothic" w:hAnsi="MS Gothic" w:hint="eastAsia"/>
                    <w:bCs/>
                  </w:rPr>
                  <w:t>☐</w:t>
                </w:r>
              </w:p>
            </w:tc>
          </w:sdtContent>
        </w:sdt>
      </w:tr>
    </w:tbl>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168DD31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11</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3C6C" w14:textId="77777777" w:rsidR="00952291" w:rsidRDefault="00952291" w:rsidP="00E158B4">
      <w:r>
        <w:separator/>
      </w:r>
    </w:p>
  </w:endnote>
  <w:endnote w:type="continuationSeparator" w:id="0">
    <w:p w14:paraId="5E76DCF5" w14:textId="77777777" w:rsidR="00952291" w:rsidRDefault="0095229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8829" w14:textId="77777777" w:rsidR="00952291" w:rsidRDefault="00952291" w:rsidP="00E158B4">
      <w:r>
        <w:separator/>
      </w:r>
    </w:p>
  </w:footnote>
  <w:footnote w:type="continuationSeparator" w:id="0">
    <w:p w14:paraId="5C54325C" w14:textId="77777777" w:rsidR="00952291" w:rsidRDefault="0095229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3117"/>
    <w:rsid w:val="00025741"/>
    <w:rsid w:val="00055CAC"/>
    <w:rsid w:val="00091A23"/>
    <w:rsid w:val="000A3A5C"/>
    <w:rsid w:val="000B0FE8"/>
    <w:rsid w:val="000B244E"/>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1EA"/>
    <w:rsid w:val="00367481"/>
    <w:rsid w:val="00392719"/>
    <w:rsid w:val="003B57EC"/>
    <w:rsid w:val="003C1629"/>
    <w:rsid w:val="003E1165"/>
    <w:rsid w:val="003E7720"/>
    <w:rsid w:val="003F0557"/>
    <w:rsid w:val="00421298"/>
    <w:rsid w:val="0043307E"/>
    <w:rsid w:val="00434A56"/>
    <w:rsid w:val="004426F8"/>
    <w:rsid w:val="00455A11"/>
    <w:rsid w:val="004B4FD7"/>
    <w:rsid w:val="004B52EB"/>
    <w:rsid w:val="004E5227"/>
    <w:rsid w:val="004E52F8"/>
    <w:rsid w:val="004F215A"/>
    <w:rsid w:val="00537CD8"/>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F463C"/>
    <w:rsid w:val="009320F4"/>
    <w:rsid w:val="009463E1"/>
    <w:rsid w:val="0095140E"/>
    <w:rsid w:val="00952291"/>
    <w:rsid w:val="00971E93"/>
    <w:rsid w:val="009723F3"/>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648DC"/>
    <w:rsid w:val="00D90826"/>
    <w:rsid w:val="00DD65D8"/>
    <w:rsid w:val="00DE54F5"/>
    <w:rsid w:val="00E07C66"/>
    <w:rsid w:val="00E158B4"/>
    <w:rsid w:val="00E355C3"/>
    <w:rsid w:val="00E513A1"/>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53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2023-06-28T06:41:00Z</dcterms:created>
  <dcterms:modified xsi:type="dcterms:W3CDTF">2023-06-28T06:41:00Z</dcterms:modified>
</cp:coreProperties>
</file>