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4ED6" w14:textId="1A1BAD42" w:rsidR="004223A9" w:rsidRDefault="004223A9" w:rsidP="0022255C">
      <w:pPr>
        <w:rPr>
          <w:b/>
          <w:sz w:val="32"/>
        </w:rPr>
      </w:pPr>
      <w:r w:rsidRPr="004223A9">
        <w:rPr>
          <w:b/>
          <w:sz w:val="32"/>
        </w:rPr>
        <w:t>Checkliste: Wurden alle 7 Schritte im Kündigungsschutzverfahren eingehalten?</w:t>
      </w:r>
    </w:p>
    <w:tbl>
      <w:tblPr>
        <w:tblStyle w:val="Tabellenraster14"/>
        <w:tblW w:w="9634" w:type="dxa"/>
        <w:tblLook w:val="04A0" w:firstRow="1" w:lastRow="0" w:firstColumn="1" w:lastColumn="0" w:noHBand="0" w:noVBand="1"/>
      </w:tblPr>
      <w:tblGrid>
        <w:gridCol w:w="9029"/>
        <w:gridCol w:w="605"/>
      </w:tblGrid>
      <w:tr w:rsidR="004223A9" w:rsidRPr="00920B42" w14:paraId="7B33DDA5" w14:textId="77777777" w:rsidTr="007C39D0">
        <w:trPr>
          <w:trHeight w:val="433"/>
        </w:trPr>
        <w:tc>
          <w:tcPr>
            <w:tcW w:w="9209" w:type="dxa"/>
            <w:shd w:val="clear" w:color="auto" w:fill="FFF2CC" w:themeFill="accent4" w:themeFillTint="33"/>
          </w:tcPr>
          <w:p w14:paraId="6B662C45" w14:textId="77777777" w:rsidR="004223A9" w:rsidRPr="00920B42" w:rsidRDefault="004223A9" w:rsidP="007A516A">
            <w:pPr>
              <w:rPr>
                <w:b/>
                <w:bCs/>
              </w:rPr>
            </w:pPr>
            <w:r w:rsidRPr="00920B42">
              <w:rPr>
                <w:b/>
                <w:bCs/>
              </w:rPr>
              <w:t xml:space="preserve">Ablaufschritt </w:t>
            </w:r>
          </w:p>
        </w:tc>
        <w:tc>
          <w:tcPr>
            <w:tcW w:w="425" w:type="dxa"/>
            <w:shd w:val="clear" w:color="auto" w:fill="FFF2CC" w:themeFill="accent4" w:themeFillTint="33"/>
          </w:tcPr>
          <w:p w14:paraId="49BD38AB" w14:textId="77777777" w:rsidR="004223A9" w:rsidRPr="00920B42" w:rsidRDefault="004223A9" w:rsidP="007A516A">
            <w:pPr>
              <w:rPr>
                <w:b/>
                <w:bCs/>
              </w:rPr>
            </w:pPr>
            <w:r w:rsidRPr="00920B42">
              <w:rPr>
                <w:b/>
                <w:bCs/>
              </w:rPr>
              <w:t>Ok?</w:t>
            </w:r>
          </w:p>
        </w:tc>
      </w:tr>
      <w:tr w:rsidR="004223A9" w14:paraId="3F6CC407" w14:textId="77777777" w:rsidTr="007C39D0">
        <w:tc>
          <w:tcPr>
            <w:tcW w:w="9209" w:type="dxa"/>
          </w:tcPr>
          <w:p w14:paraId="7AF98C1D" w14:textId="1ABDA435" w:rsidR="004223A9" w:rsidRDefault="004223A9" w:rsidP="007A516A">
            <w:r>
              <w:t xml:space="preserve">1. Der Arbeitgeber hat beim Integrationsamt einen Antrag auf Zustimmung zur Kündigung (verhaltens-, betriebs-, personenbedingt) gestellt? </w:t>
            </w:r>
          </w:p>
        </w:tc>
        <w:sdt>
          <w:sdtPr>
            <w:id w:val="199357003"/>
            <w14:checkbox>
              <w14:checked w14:val="0"/>
              <w14:checkedState w14:val="2612" w14:font="MS Gothic"/>
              <w14:uncheckedState w14:val="2610" w14:font="MS Gothic"/>
            </w14:checkbox>
          </w:sdtPr>
          <w:sdtContent>
            <w:tc>
              <w:tcPr>
                <w:tcW w:w="425" w:type="dxa"/>
              </w:tcPr>
              <w:p w14:paraId="528124C7" w14:textId="4E5E1138" w:rsidR="004223A9" w:rsidRDefault="004223A9" w:rsidP="007A516A">
                <w:r>
                  <w:rPr>
                    <w:rFonts w:ascii="MS Gothic" w:eastAsia="MS Gothic" w:hAnsi="MS Gothic" w:hint="eastAsia"/>
                  </w:rPr>
                  <w:t>☐</w:t>
                </w:r>
              </w:p>
            </w:tc>
          </w:sdtContent>
        </w:sdt>
      </w:tr>
      <w:tr w:rsidR="004223A9" w14:paraId="5C1747D7" w14:textId="77777777" w:rsidTr="007C39D0">
        <w:tc>
          <w:tcPr>
            <w:tcW w:w="9209" w:type="dxa"/>
          </w:tcPr>
          <w:p w14:paraId="4AA9234C" w14:textId="77777777" w:rsidR="004223A9" w:rsidRDefault="004223A9" w:rsidP="007A516A">
            <w:r>
              <w:t>2. Der Sachverhalt wurde vom Integrationsamt ermittelt?</w:t>
            </w:r>
          </w:p>
          <w:p w14:paraId="55BC03E2" w14:textId="77777777" w:rsidR="004223A9" w:rsidRDefault="004223A9" w:rsidP="007A516A">
            <w:r>
              <w:t xml:space="preserve">Es wurden alle Beteiligten angehört: </w:t>
            </w:r>
          </w:p>
          <w:p w14:paraId="28EDD6CF" w14:textId="77777777" w:rsidR="004223A9" w:rsidRDefault="004223A9" w:rsidP="004223A9">
            <w:pPr>
              <w:pStyle w:val="Listenabsatz"/>
              <w:numPr>
                <w:ilvl w:val="0"/>
                <w:numId w:val="7"/>
              </w:numPr>
            </w:pPr>
            <w:r>
              <w:t>schwerbehinderte Betroffene</w:t>
            </w:r>
          </w:p>
          <w:p w14:paraId="475697A5" w14:textId="77777777" w:rsidR="004223A9" w:rsidRDefault="004223A9" w:rsidP="004223A9">
            <w:pPr>
              <w:pStyle w:val="Listenabsatz"/>
              <w:numPr>
                <w:ilvl w:val="0"/>
                <w:numId w:val="7"/>
              </w:numPr>
            </w:pPr>
            <w:r>
              <w:t>Arbeitgeber</w:t>
            </w:r>
          </w:p>
          <w:p w14:paraId="6004639D" w14:textId="77777777" w:rsidR="004223A9" w:rsidRDefault="004223A9" w:rsidP="004223A9">
            <w:pPr>
              <w:pStyle w:val="Listenabsatz"/>
              <w:numPr>
                <w:ilvl w:val="0"/>
                <w:numId w:val="7"/>
              </w:numPr>
            </w:pPr>
            <w:r>
              <w:t>Betriebs- oder Personalrat</w:t>
            </w:r>
          </w:p>
          <w:p w14:paraId="5F558E32" w14:textId="2FF22A74" w:rsidR="004223A9" w:rsidRDefault="004223A9" w:rsidP="007A516A">
            <w:pPr>
              <w:pStyle w:val="Listenabsatz"/>
              <w:numPr>
                <w:ilvl w:val="0"/>
                <w:numId w:val="7"/>
              </w:numPr>
            </w:pPr>
            <w:r>
              <w:t>Schwerbehindertenvertretung</w:t>
            </w:r>
          </w:p>
          <w:p w14:paraId="703CF74B" w14:textId="77777777" w:rsidR="004223A9" w:rsidRDefault="004223A9" w:rsidP="007A516A">
            <w:r>
              <w:t>Und:</w:t>
            </w:r>
          </w:p>
          <w:p w14:paraId="6DE7DDFF" w14:textId="77777777" w:rsidR="004223A9" w:rsidRDefault="004223A9" w:rsidP="004223A9">
            <w:pPr>
              <w:pStyle w:val="Listenabsatz"/>
              <w:numPr>
                <w:ilvl w:val="0"/>
                <w:numId w:val="9"/>
              </w:numPr>
            </w:pPr>
            <w:r>
              <w:t xml:space="preserve">Entscheidung zur </w:t>
            </w:r>
            <w:r w:rsidRPr="00602BF3">
              <w:rPr>
                <w:b/>
                <w:bCs/>
              </w:rPr>
              <w:t>ordentlichen Kündigung</w:t>
            </w:r>
            <w:r>
              <w:t xml:space="preserve"> wurde nach max. 1 Monat getroffen?</w:t>
            </w:r>
          </w:p>
          <w:p w14:paraId="733C7340" w14:textId="77777777" w:rsidR="004223A9" w:rsidRDefault="004223A9" w:rsidP="007A516A">
            <w:r>
              <w:t>oder</w:t>
            </w:r>
          </w:p>
          <w:p w14:paraId="30ED09FF" w14:textId="6417F5D7" w:rsidR="004223A9" w:rsidRDefault="004223A9" w:rsidP="007A516A">
            <w:pPr>
              <w:pStyle w:val="Listenabsatz"/>
              <w:numPr>
                <w:ilvl w:val="0"/>
                <w:numId w:val="9"/>
              </w:numPr>
            </w:pPr>
            <w:r w:rsidRPr="00DA0BB7">
              <w:t xml:space="preserve">Entscheidung zur </w:t>
            </w:r>
            <w:r w:rsidRPr="00602BF3">
              <w:rPr>
                <w:b/>
                <w:bCs/>
              </w:rPr>
              <w:t>außerordentlichen Kündigung</w:t>
            </w:r>
            <w:r w:rsidRPr="00DA0BB7">
              <w:t xml:space="preserve"> wurde nach maximal </w:t>
            </w:r>
            <w:r>
              <w:t>2 Wochen</w:t>
            </w:r>
            <w:r w:rsidRPr="00DA0BB7">
              <w:t xml:space="preserve"> </w:t>
            </w:r>
            <w:r>
              <w:t>getroffen</w:t>
            </w:r>
            <w:r w:rsidRPr="00DA0BB7">
              <w:t>?</w:t>
            </w:r>
          </w:p>
        </w:tc>
        <w:tc>
          <w:tcPr>
            <w:tcW w:w="425" w:type="dxa"/>
          </w:tcPr>
          <w:p w14:paraId="10A55A93" w14:textId="77777777" w:rsidR="004223A9" w:rsidRDefault="004223A9" w:rsidP="007A516A"/>
          <w:p w14:paraId="32907233" w14:textId="77777777" w:rsidR="004223A9" w:rsidRDefault="004223A9" w:rsidP="007A516A"/>
          <w:sdt>
            <w:sdtPr>
              <w:id w:val="-1779784973"/>
              <w14:checkbox>
                <w14:checked w14:val="0"/>
                <w14:checkedState w14:val="2612" w14:font="MS Gothic"/>
                <w14:uncheckedState w14:val="2610" w14:font="MS Gothic"/>
              </w14:checkbox>
            </w:sdtPr>
            <w:sdtContent>
              <w:p w14:paraId="6A79DC3A" w14:textId="77777777" w:rsidR="004223A9" w:rsidRDefault="004223A9" w:rsidP="007A516A">
                <w:r>
                  <w:rPr>
                    <w:rFonts w:ascii="MS Gothic" w:eastAsia="MS Gothic" w:hAnsi="MS Gothic" w:hint="eastAsia"/>
                  </w:rPr>
                  <w:t>☐</w:t>
                </w:r>
              </w:p>
            </w:sdtContent>
          </w:sdt>
          <w:sdt>
            <w:sdtPr>
              <w:id w:val="647863762"/>
              <w14:checkbox>
                <w14:checked w14:val="0"/>
                <w14:checkedState w14:val="2612" w14:font="MS Gothic"/>
                <w14:uncheckedState w14:val="2610" w14:font="MS Gothic"/>
              </w14:checkbox>
            </w:sdtPr>
            <w:sdtContent>
              <w:p w14:paraId="600284C5" w14:textId="77777777" w:rsidR="004223A9" w:rsidRDefault="004223A9" w:rsidP="007A516A">
                <w:r>
                  <w:rPr>
                    <w:rFonts w:ascii="MS Gothic" w:eastAsia="MS Gothic" w:hAnsi="MS Gothic" w:hint="eastAsia"/>
                  </w:rPr>
                  <w:t>☐</w:t>
                </w:r>
              </w:p>
            </w:sdtContent>
          </w:sdt>
          <w:sdt>
            <w:sdtPr>
              <w:id w:val="-1531257803"/>
              <w14:checkbox>
                <w14:checked w14:val="0"/>
                <w14:checkedState w14:val="2612" w14:font="MS Gothic"/>
                <w14:uncheckedState w14:val="2610" w14:font="MS Gothic"/>
              </w14:checkbox>
            </w:sdtPr>
            <w:sdtContent>
              <w:p w14:paraId="5BAC6264" w14:textId="77777777" w:rsidR="004223A9" w:rsidRDefault="004223A9" w:rsidP="007A516A">
                <w:r>
                  <w:rPr>
                    <w:rFonts w:ascii="MS Gothic" w:eastAsia="MS Gothic" w:hAnsi="MS Gothic" w:hint="eastAsia"/>
                  </w:rPr>
                  <w:t>☐</w:t>
                </w:r>
              </w:p>
            </w:sdtContent>
          </w:sdt>
          <w:sdt>
            <w:sdtPr>
              <w:id w:val="1774984609"/>
              <w14:checkbox>
                <w14:checked w14:val="0"/>
                <w14:checkedState w14:val="2612" w14:font="MS Gothic"/>
                <w14:uncheckedState w14:val="2610" w14:font="MS Gothic"/>
              </w14:checkbox>
            </w:sdtPr>
            <w:sdtContent>
              <w:p w14:paraId="7F477496" w14:textId="77777777" w:rsidR="004223A9" w:rsidRDefault="004223A9" w:rsidP="007A516A">
                <w:r>
                  <w:rPr>
                    <w:rFonts w:ascii="MS Gothic" w:eastAsia="MS Gothic" w:hAnsi="MS Gothic" w:hint="eastAsia"/>
                  </w:rPr>
                  <w:t>☐</w:t>
                </w:r>
              </w:p>
            </w:sdtContent>
          </w:sdt>
          <w:p w14:paraId="740AC542" w14:textId="77777777" w:rsidR="004223A9" w:rsidRDefault="004223A9" w:rsidP="007A516A"/>
          <w:sdt>
            <w:sdtPr>
              <w:id w:val="1185396954"/>
              <w14:checkbox>
                <w14:checked w14:val="0"/>
                <w14:checkedState w14:val="2612" w14:font="MS Gothic"/>
                <w14:uncheckedState w14:val="2610" w14:font="MS Gothic"/>
              </w14:checkbox>
            </w:sdtPr>
            <w:sdtContent>
              <w:p w14:paraId="5C3E6059" w14:textId="77777777" w:rsidR="004223A9" w:rsidRDefault="004223A9" w:rsidP="007A516A">
                <w:r>
                  <w:rPr>
                    <w:rFonts w:ascii="MS Gothic" w:eastAsia="MS Gothic" w:hAnsi="MS Gothic" w:hint="eastAsia"/>
                  </w:rPr>
                  <w:t>☐</w:t>
                </w:r>
              </w:p>
            </w:sdtContent>
          </w:sdt>
          <w:p w14:paraId="723F6641" w14:textId="77777777" w:rsidR="004223A9" w:rsidRDefault="004223A9" w:rsidP="007A516A"/>
          <w:sdt>
            <w:sdtPr>
              <w:id w:val="-339698386"/>
              <w14:checkbox>
                <w14:checked w14:val="0"/>
                <w14:checkedState w14:val="2612" w14:font="MS Gothic"/>
                <w14:uncheckedState w14:val="2610" w14:font="MS Gothic"/>
              </w14:checkbox>
            </w:sdtPr>
            <w:sdtContent>
              <w:p w14:paraId="0542C706" w14:textId="2DEDE6F6" w:rsidR="004223A9" w:rsidRDefault="004223A9" w:rsidP="007A516A">
                <w:r>
                  <w:rPr>
                    <w:rFonts w:ascii="MS Gothic" w:eastAsia="MS Gothic" w:hAnsi="MS Gothic" w:hint="eastAsia"/>
                  </w:rPr>
                  <w:t>☐</w:t>
                </w:r>
              </w:p>
            </w:sdtContent>
          </w:sdt>
          <w:p w14:paraId="6DD9EAF2" w14:textId="77777777" w:rsidR="004223A9" w:rsidRDefault="004223A9" w:rsidP="007A516A"/>
        </w:tc>
      </w:tr>
      <w:tr w:rsidR="004223A9" w14:paraId="28111948" w14:textId="77777777" w:rsidTr="007C39D0">
        <w:tc>
          <w:tcPr>
            <w:tcW w:w="9209" w:type="dxa"/>
          </w:tcPr>
          <w:p w14:paraId="042BDBC0" w14:textId="77777777" w:rsidR="004223A9" w:rsidRDefault="004223A9" w:rsidP="007A516A">
            <w:r>
              <w:t>3. Anhörung des schwerbehinderten Betroffenen in schriftlicher oder persönlicher Form ist erfolgt?</w:t>
            </w:r>
          </w:p>
          <w:p w14:paraId="219A03A8" w14:textId="77777777" w:rsidR="004223A9" w:rsidRDefault="004223A9" w:rsidP="007A516A"/>
          <w:p w14:paraId="2C8B12A2" w14:textId="77777777" w:rsidR="004223A9" w:rsidRDefault="004223A9" w:rsidP="007A516A">
            <w:r>
              <w:t xml:space="preserve">Der Beschäftigte macht darin Angaben zu </w:t>
            </w:r>
          </w:p>
          <w:p w14:paraId="6E569914" w14:textId="77777777" w:rsidR="004223A9" w:rsidRDefault="004223A9" w:rsidP="004223A9">
            <w:pPr>
              <w:pStyle w:val="Listenabsatz"/>
              <w:numPr>
                <w:ilvl w:val="0"/>
                <w:numId w:val="8"/>
              </w:numPr>
            </w:pPr>
            <w:r>
              <w:t xml:space="preserve">seiner Person und </w:t>
            </w:r>
          </w:p>
          <w:p w14:paraId="0B3B985E" w14:textId="77777777" w:rsidR="004223A9" w:rsidRDefault="004223A9" w:rsidP="004223A9">
            <w:pPr>
              <w:pStyle w:val="Listenabsatz"/>
              <w:numPr>
                <w:ilvl w:val="0"/>
                <w:numId w:val="8"/>
              </w:numPr>
            </w:pPr>
            <w:r>
              <w:t>seinen Behinderungen</w:t>
            </w:r>
          </w:p>
        </w:tc>
        <w:tc>
          <w:tcPr>
            <w:tcW w:w="425" w:type="dxa"/>
          </w:tcPr>
          <w:p w14:paraId="28C940BB" w14:textId="77777777" w:rsidR="004223A9" w:rsidRDefault="004223A9" w:rsidP="007A516A"/>
          <w:sdt>
            <w:sdtPr>
              <w:id w:val="-1754817787"/>
              <w14:checkbox>
                <w14:checked w14:val="0"/>
                <w14:checkedState w14:val="2612" w14:font="MS Gothic"/>
                <w14:uncheckedState w14:val="2610" w14:font="MS Gothic"/>
              </w14:checkbox>
            </w:sdtPr>
            <w:sdtContent>
              <w:p w14:paraId="3B1D24C6" w14:textId="77777777" w:rsidR="004223A9" w:rsidRDefault="004223A9" w:rsidP="007A516A">
                <w:r>
                  <w:rPr>
                    <w:rFonts w:ascii="MS Gothic" w:eastAsia="MS Gothic" w:hAnsi="MS Gothic" w:hint="eastAsia"/>
                  </w:rPr>
                  <w:t>☐</w:t>
                </w:r>
              </w:p>
            </w:sdtContent>
          </w:sdt>
          <w:p w14:paraId="0F9F90F8" w14:textId="77777777" w:rsidR="004223A9" w:rsidRDefault="004223A9" w:rsidP="007A516A"/>
          <w:p w14:paraId="67802ADC" w14:textId="77777777" w:rsidR="004223A9" w:rsidRDefault="004223A9" w:rsidP="007A516A"/>
          <w:sdt>
            <w:sdtPr>
              <w:id w:val="356790341"/>
              <w14:checkbox>
                <w14:checked w14:val="0"/>
                <w14:checkedState w14:val="2612" w14:font="MS Gothic"/>
                <w14:uncheckedState w14:val="2610" w14:font="MS Gothic"/>
              </w14:checkbox>
            </w:sdtPr>
            <w:sdtContent>
              <w:p w14:paraId="0482C2F5" w14:textId="034D3BA1" w:rsidR="004223A9" w:rsidRDefault="004223A9" w:rsidP="007A516A">
                <w:r>
                  <w:rPr>
                    <w:rFonts w:ascii="MS Gothic" w:eastAsia="MS Gothic" w:hAnsi="MS Gothic" w:hint="eastAsia"/>
                  </w:rPr>
                  <w:t>☐</w:t>
                </w:r>
              </w:p>
            </w:sdtContent>
          </w:sdt>
          <w:sdt>
            <w:sdtPr>
              <w:id w:val="1225027799"/>
              <w14:checkbox>
                <w14:checked w14:val="0"/>
                <w14:checkedState w14:val="2612" w14:font="MS Gothic"/>
                <w14:uncheckedState w14:val="2610" w14:font="MS Gothic"/>
              </w14:checkbox>
            </w:sdtPr>
            <w:sdtContent>
              <w:p w14:paraId="2584BF68" w14:textId="2A1ECE6E" w:rsidR="004223A9" w:rsidRDefault="004223A9" w:rsidP="007A516A">
                <w:r>
                  <w:rPr>
                    <w:rFonts w:ascii="MS Gothic" w:eastAsia="MS Gothic" w:hAnsi="MS Gothic" w:hint="eastAsia"/>
                  </w:rPr>
                  <w:t>☐</w:t>
                </w:r>
              </w:p>
            </w:sdtContent>
          </w:sdt>
          <w:p w14:paraId="08510A9F" w14:textId="277DF09F" w:rsidR="004223A9" w:rsidRDefault="004223A9" w:rsidP="007A516A"/>
        </w:tc>
      </w:tr>
      <w:tr w:rsidR="004223A9" w14:paraId="56E84368" w14:textId="77777777" w:rsidTr="007C39D0">
        <w:tc>
          <w:tcPr>
            <w:tcW w:w="9209" w:type="dxa"/>
          </w:tcPr>
          <w:p w14:paraId="2BACDC0F" w14:textId="063F21B6" w:rsidR="004223A9" w:rsidRDefault="004223A9" w:rsidP="007A516A">
            <w:r>
              <w:t>4. Befragung von Fachleuten wie Ärzten oder dem Technischen Beratungsdienst des Integrationsamt etc. Ist erfolgt?</w:t>
            </w:r>
          </w:p>
          <w:p w14:paraId="2182F69B" w14:textId="77777777" w:rsidR="004223A9" w:rsidRDefault="004223A9" w:rsidP="007A516A">
            <w:r>
              <w:t>Der Beratungsdienst hat geprüft, ob es die Möglichkeit einer anderen Beschäftigung gibt oder ob der Arbeitsplatz ggf. behinderungsgerecht umgestaltet werden kann?</w:t>
            </w:r>
          </w:p>
        </w:tc>
        <w:tc>
          <w:tcPr>
            <w:tcW w:w="425" w:type="dxa"/>
          </w:tcPr>
          <w:p w14:paraId="4F026850" w14:textId="77777777" w:rsidR="004223A9" w:rsidRDefault="004223A9" w:rsidP="007A516A"/>
          <w:sdt>
            <w:sdtPr>
              <w:id w:val="1999228043"/>
              <w14:checkbox>
                <w14:checked w14:val="0"/>
                <w14:checkedState w14:val="2612" w14:font="MS Gothic"/>
                <w14:uncheckedState w14:val="2610" w14:font="MS Gothic"/>
              </w14:checkbox>
            </w:sdtPr>
            <w:sdtContent>
              <w:p w14:paraId="383B52E7" w14:textId="3518D169" w:rsidR="004223A9" w:rsidRDefault="004223A9" w:rsidP="007A516A">
                <w:r>
                  <w:rPr>
                    <w:rFonts w:ascii="MS Gothic" w:eastAsia="MS Gothic" w:hAnsi="MS Gothic" w:hint="eastAsia"/>
                  </w:rPr>
                  <w:t>☐</w:t>
                </w:r>
              </w:p>
            </w:sdtContent>
          </w:sdt>
        </w:tc>
      </w:tr>
      <w:tr w:rsidR="004223A9" w14:paraId="0F510D8D" w14:textId="77777777" w:rsidTr="007C39D0">
        <w:tc>
          <w:tcPr>
            <w:tcW w:w="9209" w:type="dxa"/>
          </w:tcPr>
          <w:p w14:paraId="5E8781CA" w14:textId="07149359" w:rsidR="004223A9" w:rsidRDefault="004223A9" w:rsidP="007A516A">
            <w:r>
              <w:t>5. Es fand ein gemeinsames Gespräch statt, in dem alle Beteiligten ein Ziel zugunsten des schwerbehinderten Beschäftigten haben?</w:t>
            </w:r>
          </w:p>
          <w:p w14:paraId="0F8AF8DA" w14:textId="77777777" w:rsidR="004223A9" w:rsidRDefault="004223A9" w:rsidP="007A516A">
            <w:r>
              <w:t>Das Gespräch kann innerhalb des Betriebs stattfinden. Die Leitung übernimmt das Integrationsamt. Ziel muss eine Lösung bzw. Einigung sein, die alle Beteiligten zufriedenstellt.</w:t>
            </w:r>
          </w:p>
        </w:tc>
        <w:tc>
          <w:tcPr>
            <w:tcW w:w="425" w:type="dxa"/>
          </w:tcPr>
          <w:p w14:paraId="2422B33B" w14:textId="77777777" w:rsidR="004223A9" w:rsidRDefault="004223A9" w:rsidP="007A516A"/>
          <w:sdt>
            <w:sdtPr>
              <w:id w:val="-2063853516"/>
              <w14:checkbox>
                <w14:checked w14:val="0"/>
                <w14:checkedState w14:val="2612" w14:font="MS Gothic"/>
                <w14:uncheckedState w14:val="2610" w14:font="MS Gothic"/>
              </w14:checkbox>
            </w:sdtPr>
            <w:sdtContent>
              <w:p w14:paraId="61798E32" w14:textId="636B4E11" w:rsidR="004223A9" w:rsidRDefault="004223A9" w:rsidP="007A516A">
                <w:r>
                  <w:rPr>
                    <w:rFonts w:ascii="MS Gothic" w:eastAsia="MS Gothic" w:hAnsi="MS Gothic" w:hint="eastAsia"/>
                  </w:rPr>
                  <w:t>☐</w:t>
                </w:r>
              </w:p>
            </w:sdtContent>
          </w:sdt>
        </w:tc>
      </w:tr>
      <w:tr w:rsidR="004223A9" w14:paraId="0FEB0F8C" w14:textId="77777777" w:rsidTr="007C39D0">
        <w:tc>
          <w:tcPr>
            <w:tcW w:w="9209" w:type="dxa"/>
          </w:tcPr>
          <w:p w14:paraId="0DA14CA2" w14:textId="3EFCE61C" w:rsidR="004223A9" w:rsidRDefault="004223A9" w:rsidP="007A516A">
            <w:r>
              <w:t>6. Es konnte keine Einigung erzielt werden?</w:t>
            </w:r>
          </w:p>
          <w:p w14:paraId="00058EFD" w14:textId="3E9AAD54" w:rsidR="004223A9" w:rsidRDefault="004223A9" w:rsidP="007A516A">
            <w:r>
              <w:t xml:space="preserve">Wenn Ja: Das Integrationsamt entscheidet in diesem Fall über die Zustimmung zur Kündigung. Die Entscheidung wird schriftlich mitgeteilt und geht in Kopie an alle Beteiligten. </w:t>
            </w:r>
          </w:p>
        </w:tc>
        <w:sdt>
          <w:sdtPr>
            <w:id w:val="164672088"/>
            <w14:checkbox>
              <w14:checked w14:val="0"/>
              <w14:checkedState w14:val="2612" w14:font="MS Gothic"/>
              <w14:uncheckedState w14:val="2610" w14:font="MS Gothic"/>
            </w14:checkbox>
          </w:sdtPr>
          <w:sdtContent>
            <w:tc>
              <w:tcPr>
                <w:tcW w:w="425" w:type="dxa"/>
              </w:tcPr>
              <w:p w14:paraId="704B32DC" w14:textId="18F81CF1" w:rsidR="004223A9" w:rsidRDefault="004223A9" w:rsidP="007A516A">
                <w:r>
                  <w:rPr>
                    <w:rFonts w:ascii="MS Gothic" w:eastAsia="MS Gothic" w:hAnsi="MS Gothic" w:hint="eastAsia"/>
                  </w:rPr>
                  <w:t>☐</w:t>
                </w:r>
              </w:p>
            </w:tc>
          </w:sdtContent>
        </w:sdt>
      </w:tr>
      <w:tr w:rsidR="004223A9" w14:paraId="79EA73F1" w14:textId="77777777" w:rsidTr="007C39D0">
        <w:tc>
          <w:tcPr>
            <w:tcW w:w="9209" w:type="dxa"/>
          </w:tcPr>
          <w:p w14:paraId="31612B31" w14:textId="3B656246" w:rsidR="004223A9" w:rsidRDefault="004223A9" w:rsidP="007A516A">
            <w:r>
              <w:t>7. Der Arbeitgeber hat die Kündigung nach Erhalt der schriftlichen Zustimmung des Integrationsamt ausgesprochen nach:</w:t>
            </w:r>
          </w:p>
          <w:p w14:paraId="77C2B9B5" w14:textId="77777777" w:rsidR="004223A9" w:rsidRDefault="004223A9" w:rsidP="004223A9">
            <w:pPr>
              <w:pStyle w:val="Listenabsatz"/>
              <w:numPr>
                <w:ilvl w:val="0"/>
                <w:numId w:val="10"/>
              </w:numPr>
            </w:pPr>
            <w:r>
              <w:t xml:space="preserve">spätestens 4 Wochen bei einer </w:t>
            </w:r>
            <w:r w:rsidRPr="00602BF3">
              <w:rPr>
                <w:b/>
                <w:bCs/>
              </w:rPr>
              <w:t>ordentlichen Kündigung</w:t>
            </w:r>
          </w:p>
          <w:p w14:paraId="045B5CD4" w14:textId="77777777" w:rsidR="004223A9" w:rsidRDefault="004223A9" w:rsidP="007A516A">
            <w:r>
              <w:t>Oder</w:t>
            </w:r>
          </w:p>
          <w:p w14:paraId="15EF90C2" w14:textId="4EF83220" w:rsidR="004223A9" w:rsidRDefault="004223A9" w:rsidP="004223A9">
            <w:pPr>
              <w:pStyle w:val="Listenabsatz"/>
              <w:numPr>
                <w:ilvl w:val="0"/>
                <w:numId w:val="10"/>
              </w:numPr>
            </w:pPr>
            <w:r>
              <w:t xml:space="preserve">spätestens 2 Wochen bei einer </w:t>
            </w:r>
            <w:r w:rsidRPr="00602BF3">
              <w:rPr>
                <w:b/>
                <w:bCs/>
              </w:rPr>
              <w:t>außerordentlichen Kündigung</w:t>
            </w:r>
            <w:r>
              <w:t xml:space="preserve"> (Hinweis. Tut er das nicht, ist die fristgerechte Kündigung nicht mehr möglich)</w:t>
            </w:r>
          </w:p>
        </w:tc>
        <w:tc>
          <w:tcPr>
            <w:tcW w:w="425" w:type="dxa"/>
          </w:tcPr>
          <w:p w14:paraId="229131AE" w14:textId="77777777" w:rsidR="004223A9" w:rsidRDefault="004223A9" w:rsidP="007A516A"/>
          <w:p w14:paraId="28913464" w14:textId="77777777" w:rsidR="004223A9" w:rsidRDefault="004223A9" w:rsidP="007A516A"/>
          <w:sdt>
            <w:sdtPr>
              <w:id w:val="1873958804"/>
              <w14:checkbox>
                <w14:checked w14:val="0"/>
                <w14:checkedState w14:val="2612" w14:font="MS Gothic"/>
                <w14:uncheckedState w14:val="2610" w14:font="MS Gothic"/>
              </w14:checkbox>
            </w:sdtPr>
            <w:sdtContent>
              <w:p w14:paraId="6593AD6D" w14:textId="77777777" w:rsidR="004223A9" w:rsidRDefault="004223A9" w:rsidP="007A516A">
                <w:r>
                  <w:rPr>
                    <w:rFonts w:ascii="MS Gothic" w:eastAsia="MS Gothic" w:hAnsi="MS Gothic" w:hint="eastAsia"/>
                  </w:rPr>
                  <w:t>☐</w:t>
                </w:r>
              </w:p>
            </w:sdtContent>
          </w:sdt>
          <w:p w14:paraId="6D712B47" w14:textId="77777777" w:rsidR="004223A9" w:rsidRDefault="004223A9" w:rsidP="007A516A"/>
          <w:sdt>
            <w:sdtPr>
              <w:id w:val="-1064722449"/>
              <w14:checkbox>
                <w14:checked w14:val="0"/>
                <w14:checkedState w14:val="2612" w14:font="MS Gothic"/>
                <w14:uncheckedState w14:val="2610" w14:font="MS Gothic"/>
              </w14:checkbox>
            </w:sdtPr>
            <w:sdtContent>
              <w:p w14:paraId="29962639" w14:textId="77777777" w:rsidR="004223A9" w:rsidRDefault="004223A9" w:rsidP="007A516A">
                <w:r>
                  <w:rPr>
                    <w:rFonts w:ascii="MS Gothic" w:eastAsia="MS Gothic" w:hAnsi="MS Gothic" w:hint="eastAsia"/>
                  </w:rPr>
                  <w:t>☐</w:t>
                </w:r>
              </w:p>
            </w:sdtContent>
          </w:sdt>
          <w:p w14:paraId="0045340D" w14:textId="77777777" w:rsidR="004223A9" w:rsidRDefault="004223A9" w:rsidP="007A516A"/>
        </w:tc>
      </w:tr>
    </w:tbl>
    <w:p w14:paraId="47665A6D" w14:textId="77777777" w:rsidR="0022255C" w:rsidRDefault="0022255C" w:rsidP="0022255C"/>
    <w:p w14:paraId="01E7753A"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5750FC4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4223A9">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40F5" w14:textId="77777777" w:rsidR="006179CE" w:rsidRDefault="006179CE" w:rsidP="00E158B4">
      <w:r>
        <w:separator/>
      </w:r>
    </w:p>
  </w:endnote>
  <w:endnote w:type="continuationSeparator" w:id="0">
    <w:p w14:paraId="095A8A3B" w14:textId="77777777" w:rsidR="006179CE" w:rsidRDefault="006179C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721A" w14:textId="77777777" w:rsidR="006179CE" w:rsidRDefault="006179CE" w:rsidP="00E158B4">
      <w:r>
        <w:separator/>
      </w:r>
    </w:p>
  </w:footnote>
  <w:footnote w:type="continuationSeparator" w:id="0">
    <w:p w14:paraId="63D9067D" w14:textId="77777777" w:rsidR="006179CE" w:rsidRDefault="006179C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2F58"/>
    <w:multiLevelType w:val="hybridMultilevel"/>
    <w:tmpl w:val="EB1E76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D262E"/>
    <w:multiLevelType w:val="hybridMultilevel"/>
    <w:tmpl w:val="AF469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81045F5"/>
    <w:multiLevelType w:val="hybridMultilevel"/>
    <w:tmpl w:val="01FC64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027BC1"/>
    <w:multiLevelType w:val="hybridMultilevel"/>
    <w:tmpl w:val="D24A0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8"/>
  </w:num>
  <w:num w:numId="2" w16cid:durableId="822433372">
    <w:abstractNumId w:val="7"/>
  </w:num>
  <w:num w:numId="3" w16cid:durableId="969479296">
    <w:abstractNumId w:val="0"/>
  </w:num>
  <w:num w:numId="4" w16cid:durableId="36467265">
    <w:abstractNumId w:val="2"/>
  </w:num>
  <w:num w:numId="5" w16cid:durableId="1223371025">
    <w:abstractNumId w:val="6"/>
  </w:num>
  <w:num w:numId="6" w16cid:durableId="51853235">
    <w:abstractNumId w:val="9"/>
  </w:num>
  <w:num w:numId="7" w16cid:durableId="21637533">
    <w:abstractNumId w:val="5"/>
  </w:num>
  <w:num w:numId="8" w16cid:durableId="390033176">
    <w:abstractNumId w:val="4"/>
  </w:num>
  <w:num w:numId="9" w16cid:durableId="1302886901">
    <w:abstractNumId w:val="1"/>
  </w:num>
  <w:num w:numId="10" w16cid:durableId="1983538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255C"/>
    <w:rsid w:val="0022564B"/>
    <w:rsid w:val="002658F3"/>
    <w:rsid w:val="0029392A"/>
    <w:rsid w:val="00297244"/>
    <w:rsid w:val="002C4CF4"/>
    <w:rsid w:val="002F4981"/>
    <w:rsid w:val="00302E10"/>
    <w:rsid w:val="00304AAC"/>
    <w:rsid w:val="003263AB"/>
    <w:rsid w:val="00332AA0"/>
    <w:rsid w:val="003332EF"/>
    <w:rsid w:val="00334AB1"/>
    <w:rsid w:val="00335B10"/>
    <w:rsid w:val="00342C1A"/>
    <w:rsid w:val="00343562"/>
    <w:rsid w:val="003571F3"/>
    <w:rsid w:val="003668C1"/>
    <w:rsid w:val="00367481"/>
    <w:rsid w:val="00392719"/>
    <w:rsid w:val="003B57EC"/>
    <w:rsid w:val="003E1165"/>
    <w:rsid w:val="003E419F"/>
    <w:rsid w:val="003E7720"/>
    <w:rsid w:val="003F0557"/>
    <w:rsid w:val="00421298"/>
    <w:rsid w:val="004223A9"/>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179CE"/>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39D0"/>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59"/>
    <w:rsid w:val="004223A9"/>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2022-10-25T13:32:00Z</dcterms:created>
  <dcterms:modified xsi:type="dcterms:W3CDTF">2022-10-25T13:32:00Z</dcterms:modified>
</cp:coreProperties>
</file>