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5D90" w14:textId="0769B6B4" w:rsidR="00404BBD" w:rsidRDefault="004949E5" w:rsidP="004949E5">
      <w:pPr>
        <w:rPr>
          <w:b/>
          <w:sz w:val="32"/>
        </w:rPr>
      </w:pPr>
      <w:r w:rsidRPr="004949E5">
        <w:rPr>
          <w:b/>
          <w:bCs/>
          <w:sz w:val="32"/>
        </w:rPr>
        <w:t>Übersicht möglicher Leistungen der betrieblichen Gesundheitsförderung und die</w:t>
      </w:r>
      <w:r>
        <w:rPr>
          <w:b/>
          <w:bCs/>
          <w:sz w:val="32"/>
        </w:rPr>
        <w:t xml:space="preserve"> </w:t>
      </w:r>
      <w:r w:rsidRPr="004949E5">
        <w:rPr>
          <w:b/>
          <w:bCs/>
          <w:sz w:val="32"/>
        </w:rPr>
        <w:t>Vorteile für Ihre Mitarbeiter</w:t>
      </w:r>
    </w:p>
    <w:p w14:paraId="368EC991" w14:textId="51727BB0" w:rsidR="00091A23" w:rsidRDefault="00091A23" w:rsidP="002C1A55">
      <w:pPr>
        <w:rPr>
          <w:bCs/>
          <w:szCs w:val="20"/>
        </w:rPr>
      </w:pPr>
    </w:p>
    <w:tbl>
      <w:tblPr>
        <w:tblStyle w:val="Tabellenraster"/>
        <w:tblW w:w="0" w:type="auto"/>
        <w:tblLook w:val="04A0" w:firstRow="1" w:lastRow="0" w:firstColumn="1" w:lastColumn="0" w:noHBand="0" w:noVBand="1"/>
      </w:tblPr>
      <w:tblGrid>
        <w:gridCol w:w="9062"/>
      </w:tblGrid>
      <w:tr w:rsidR="00BF1BDF" w:rsidRPr="00863808" w14:paraId="7B1DF3E5" w14:textId="77777777" w:rsidTr="00051786">
        <w:tc>
          <w:tcPr>
            <w:tcW w:w="9062" w:type="dxa"/>
          </w:tcPr>
          <w:p w14:paraId="392C7EF6" w14:textId="77777777" w:rsidR="00BF1BDF" w:rsidRPr="00BF1BDF" w:rsidRDefault="00BF1BDF" w:rsidP="00051786">
            <w:pPr>
              <w:pStyle w:val="Default"/>
              <w:rPr>
                <w:rFonts w:asciiTheme="minorHAnsi" w:hAnsiTheme="minorHAnsi" w:cstheme="minorHAnsi"/>
                <w:b/>
                <w:bCs/>
                <w:sz w:val="22"/>
                <w:szCs w:val="22"/>
                <w:lang w:val="de-DE"/>
              </w:rPr>
            </w:pPr>
            <w:r w:rsidRPr="00BF1BDF">
              <w:rPr>
                <w:rFonts w:asciiTheme="minorHAnsi" w:hAnsiTheme="minorHAnsi" w:cstheme="minorHAnsi"/>
                <w:b/>
                <w:bCs/>
                <w:sz w:val="22"/>
                <w:szCs w:val="22"/>
                <w:lang w:val="de-DE"/>
              </w:rPr>
              <w:t xml:space="preserve">Impulsvorträge </w:t>
            </w:r>
          </w:p>
          <w:p w14:paraId="7B0F7F3A" w14:textId="77777777" w:rsidR="00BF1BDF" w:rsidRPr="00BF1BDF" w:rsidRDefault="00BF1BDF" w:rsidP="00051786">
            <w:pPr>
              <w:pStyle w:val="Default"/>
              <w:rPr>
                <w:rFonts w:asciiTheme="minorHAnsi" w:hAnsiTheme="minorHAnsi" w:cstheme="minorHAnsi"/>
                <w:sz w:val="22"/>
                <w:szCs w:val="22"/>
                <w:lang w:val="de-DE"/>
              </w:rPr>
            </w:pPr>
          </w:p>
          <w:p w14:paraId="1C90D3E7" w14:textId="77777777" w:rsidR="00BF1BDF" w:rsidRPr="00BF1BDF" w:rsidRDefault="00BF1BDF" w:rsidP="00051786">
            <w:pPr>
              <w:pStyle w:val="Default"/>
              <w:rPr>
                <w:rFonts w:asciiTheme="minorHAnsi" w:hAnsiTheme="minorHAnsi" w:cstheme="minorHAnsi"/>
                <w:b/>
                <w:bCs/>
                <w:sz w:val="22"/>
                <w:szCs w:val="22"/>
                <w:lang w:val="de-DE"/>
              </w:rPr>
            </w:pPr>
            <w:r w:rsidRPr="00BF1BDF">
              <w:rPr>
                <w:rFonts w:asciiTheme="minorHAnsi" w:hAnsiTheme="minorHAnsi" w:cstheme="minorHAnsi"/>
                <w:sz w:val="22"/>
                <w:szCs w:val="22"/>
                <w:lang w:val="de-DE"/>
              </w:rPr>
              <w:t xml:space="preserve">Sie sensibilisieren die Mitarbeiter und bieten neue Impulse und praktische Handlungsempfehlungen, die im Alltag umsetzbar sind. </w:t>
            </w:r>
          </w:p>
        </w:tc>
      </w:tr>
      <w:tr w:rsidR="00BF1BDF" w:rsidRPr="00863808" w14:paraId="0B63BAEC" w14:textId="77777777" w:rsidTr="00051786">
        <w:tc>
          <w:tcPr>
            <w:tcW w:w="9062" w:type="dxa"/>
          </w:tcPr>
          <w:p w14:paraId="4722941F" w14:textId="77777777" w:rsidR="00BF1BDF" w:rsidRPr="00BF1BDF" w:rsidRDefault="00BF1BDF" w:rsidP="00051786">
            <w:pPr>
              <w:pStyle w:val="Default"/>
              <w:rPr>
                <w:rFonts w:asciiTheme="minorHAnsi" w:hAnsiTheme="minorHAnsi" w:cstheme="minorHAnsi"/>
                <w:b/>
                <w:bCs/>
                <w:sz w:val="22"/>
                <w:szCs w:val="22"/>
                <w:lang w:val="de-DE"/>
              </w:rPr>
            </w:pPr>
            <w:r w:rsidRPr="00BF1BDF">
              <w:rPr>
                <w:rFonts w:asciiTheme="minorHAnsi" w:hAnsiTheme="minorHAnsi" w:cstheme="minorHAnsi"/>
                <w:b/>
                <w:bCs/>
                <w:sz w:val="22"/>
                <w:szCs w:val="22"/>
                <w:lang w:val="de-DE"/>
              </w:rPr>
              <w:t>Workshops/Seminare</w:t>
            </w:r>
          </w:p>
          <w:p w14:paraId="149953E3" w14:textId="77777777" w:rsidR="00BF1BDF" w:rsidRPr="00BF1BDF" w:rsidRDefault="00BF1BDF" w:rsidP="00051786">
            <w:pPr>
              <w:pStyle w:val="Default"/>
              <w:rPr>
                <w:rFonts w:asciiTheme="minorHAnsi" w:hAnsiTheme="minorHAnsi" w:cstheme="minorHAnsi"/>
                <w:sz w:val="22"/>
                <w:szCs w:val="22"/>
                <w:lang w:val="de-DE"/>
              </w:rPr>
            </w:pPr>
          </w:p>
          <w:p w14:paraId="5933F126" w14:textId="77777777" w:rsidR="00BF1BDF" w:rsidRPr="00BF1BDF" w:rsidRDefault="00BF1BDF" w:rsidP="00051786">
            <w:pPr>
              <w:pStyle w:val="Default"/>
              <w:rPr>
                <w:rFonts w:asciiTheme="minorHAnsi" w:hAnsiTheme="minorHAnsi" w:cstheme="minorHAnsi"/>
                <w:sz w:val="22"/>
                <w:szCs w:val="22"/>
                <w:lang w:val="de-DE"/>
              </w:rPr>
            </w:pPr>
            <w:r w:rsidRPr="00BF1BDF">
              <w:rPr>
                <w:rFonts w:asciiTheme="minorHAnsi" w:hAnsiTheme="minorHAnsi" w:cstheme="minorHAnsi"/>
                <w:sz w:val="22"/>
                <w:szCs w:val="22"/>
                <w:lang w:val="de-DE"/>
              </w:rPr>
              <w:t xml:space="preserve">Wenn Sie bei Mitarbeiterbefragungen feststellen, dass bei einem Thema größerer Handlungsbedarf besteht, sind Workshops sehr gut geeignet, um tiefer in diese Thematik einzusteigen. </w:t>
            </w:r>
          </w:p>
          <w:p w14:paraId="38B715CC" w14:textId="77777777" w:rsidR="00BF1BDF" w:rsidRPr="00BF1BDF" w:rsidRDefault="00BF1BDF" w:rsidP="00051786">
            <w:pPr>
              <w:pStyle w:val="Default"/>
              <w:rPr>
                <w:rFonts w:asciiTheme="minorHAnsi" w:hAnsiTheme="minorHAnsi" w:cstheme="minorHAnsi"/>
                <w:sz w:val="22"/>
                <w:szCs w:val="22"/>
                <w:lang w:val="de-DE"/>
              </w:rPr>
            </w:pPr>
          </w:p>
          <w:p w14:paraId="62CC0887" w14:textId="77777777" w:rsidR="00BF1BDF" w:rsidRPr="00BF1BDF" w:rsidRDefault="00BF1BDF" w:rsidP="00051786">
            <w:pPr>
              <w:pStyle w:val="Default"/>
              <w:rPr>
                <w:rFonts w:asciiTheme="minorHAnsi" w:hAnsiTheme="minorHAnsi" w:cstheme="minorHAnsi"/>
                <w:sz w:val="22"/>
                <w:szCs w:val="22"/>
                <w:lang w:val="de-DE"/>
              </w:rPr>
            </w:pPr>
            <w:r w:rsidRPr="00BF1BDF">
              <w:rPr>
                <w:rFonts w:asciiTheme="minorHAnsi" w:hAnsiTheme="minorHAnsi" w:cstheme="minorHAnsi"/>
                <w:sz w:val="22"/>
                <w:szCs w:val="22"/>
                <w:lang w:val="de-DE"/>
              </w:rPr>
              <w:t>Möglich sind z. B. Workshops zu</w:t>
            </w:r>
          </w:p>
          <w:p w14:paraId="486FFF94" w14:textId="77777777" w:rsidR="00BF1BDF" w:rsidRDefault="00BF1BDF" w:rsidP="00BF1BDF">
            <w:pPr>
              <w:pStyle w:val="Default"/>
              <w:numPr>
                <w:ilvl w:val="0"/>
                <w:numId w:val="10"/>
              </w:numPr>
              <w:rPr>
                <w:rFonts w:asciiTheme="minorHAnsi" w:hAnsiTheme="minorHAnsi" w:cstheme="minorHAnsi"/>
                <w:sz w:val="22"/>
                <w:szCs w:val="22"/>
              </w:rPr>
            </w:pPr>
            <w:proofErr w:type="spellStart"/>
            <w:r>
              <w:rPr>
                <w:rFonts w:asciiTheme="minorHAnsi" w:hAnsiTheme="minorHAnsi" w:cstheme="minorHAnsi"/>
                <w:sz w:val="22"/>
                <w:szCs w:val="22"/>
              </w:rPr>
              <w:t>gesundheitsgerechter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Mitarbeiterführung</w:t>
            </w:r>
            <w:proofErr w:type="spellEnd"/>
          </w:p>
          <w:p w14:paraId="0BACB71F" w14:textId="77777777" w:rsidR="00BF1BDF" w:rsidRDefault="00BF1BDF" w:rsidP="00BF1BDF">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Burn-Out</w:t>
            </w:r>
          </w:p>
          <w:p w14:paraId="7BF9D861" w14:textId="77777777" w:rsidR="00BF1BDF" w:rsidRDefault="00BF1BDF" w:rsidP="00BF1BDF">
            <w:pPr>
              <w:pStyle w:val="Default"/>
              <w:numPr>
                <w:ilvl w:val="0"/>
                <w:numId w:val="10"/>
              </w:numPr>
              <w:rPr>
                <w:rFonts w:asciiTheme="minorHAnsi" w:hAnsiTheme="minorHAnsi" w:cstheme="minorHAnsi"/>
                <w:sz w:val="22"/>
                <w:szCs w:val="22"/>
              </w:rPr>
            </w:pPr>
            <w:proofErr w:type="spellStart"/>
            <w:r w:rsidRPr="00171926">
              <w:rPr>
                <w:rFonts w:asciiTheme="minorHAnsi" w:hAnsiTheme="minorHAnsi" w:cstheme="minorHAnsi"/>
                <w:sz w:val="22"/>
                <w:szCs w:val="22"/>
              </w:rPr>
              <w:t>Stressbewältigung</w:t>
            </w:r>
            <w:proofErr w:type="spellEnd"/>
          </w:p>
          <w:p w14:paraId="3AEF0350" w14:textId="77777777" w:rsidR="00BF1BDF" w:rsidRPr="00BF1BDF" w:rsidRDefault="00BF1BDF" w:rsidP="00BF1BDF">
            <w:pPr>
              <w:pStyle w:val="Default"/>
              <w:numPr>
                <w:ilvl w:val="0"/>
                <w:numId w:val="10"/>
              </w:numPr>
              <w:rPr>
                <w:rFonts w:asciiTheme="minorHAnsi" w:hAnsiTheme="minorHAnsi" w:cstheme="minorHAnsi"/>
                <w:sz w:val="22"/>
                <w:szCs w:val="22"/>
                <w:lang w:val="de-DE"/>
              </w:rPr>
            </w:pPr>
            <w:r w:rsidRPr="00BF1BDF">
              <w:rPr>
                <w:rFonts w:asciiTheme="minorHAnsi" w:hAnsiTheme="minorHAnsi" w:cstheme="minorHAnsi"/>
                <w:sz w:val="22"/>
                <w:szCs w:val="22"/>
                <w:lang w:val="de-DE"/>
              </w:rPr>
              <w:t>Vereinbarkeit von Familie und Beruf, usw.</w:t>
            </w:r>
          </w:p>
          <w:p w14:paraId="7E5EFA7C" w14:textId="77777777" w:rsidR="00BF1BDF" w:rsidRPr="00BF1BDF" w:rsidRDefault="00BF1BDF" w:rsidP="00051786">
            <w:pPr>
              <w:pStyle w:val="Default"/>
              <w:rPr>
                <w:rFonts w:asciiTheme="minorHAnsi" w:hAnsiTheme="minorHAnsi" w:cstheme="minorHAnsi"/>
                <w:b/>
                <w:bCs/>
                <w:sz w:val="22"/>
                <w:szCs w:val="22"/>
                <w:lang w:val="de-DE"/>
              </w:rPr>
            </w:pPr>
          </w:p>
          <w:p w14:paraId="1CBC72DE" w14:textId="77777777" w:rsidR="00BF1BDF" w:rsidRPr="00BF1BDF" w:rsidRDefault="00BF1BDF" w:rsidP="00051786">
            <w:pPr>
              <w:pStyle w:val="Default"/>
              <w:rPr>
                <w:rFonts w:asciiTheme="minorHAnsi" w:hAnsiTheme="minorHAnsi" w:cstheme="minorHAnsi"/>
                <w:sz w:val="22"/>
                <w:szCs w:val="22"/>
                <w:lang w:val="de-DE"/>
              </w:rPr>
            </w:pPr>
            <w:r w:rsidRPr="00BF1BDF">
              <w:rPr>
                <w:rFonts w:asciiTheme="minorHAnsi" w:hAnsiTheme="minorHAnsi" w:cstheme="minorHAnsi"/>
                <w:b/>
                <w:bCs/>
                <w:sz w:val="22"/>
                <w:szCs w:val="22"/>
                <w:lang w:val="de-DE"/>
              </w:rPr>
              <w:t>Vorteil:</w:t>
            </w:r>
            <w:r w:rsidRPr="00BF1BDF">
              <w:rPr>
                <w:rFonts w:asciiTheme="minorHAnsi" w:hAnsiTheme="minorHAnsi" w:cstheme="minorHAnsi"/>
                <w:sz w:val="22"/>
                <w:szCs w:val="22"/>
                <w:lang w:val="de-DE"/>
              </w:rPr>
              <w:t xml:space="preserve"> Die Seminare bzw.. Workshops können auch digital durchgeführt werden. </w:t>
            </w:r>
          </w:p>
          <w:p w14:paraId="048F6008" w14:textId="77777777" w:rsidR="00BF1BDF" w:rsidRPr="00BF1BDF" w:rsidRDefault="00BF1BDF" w:rsidP="00051786">
            <w:pPr>
              <w:pStyle w:val="Default"/>
              <w:rPr>
                <w:rFonts w:asciiTheme="minorHAnsi" w:hAnsiTheme="minorHAnsi" w:cstheme="minorHAnsi"/>
                <w:sz w:val="22"/>
                <w:szCs w:val="22"/>
                <w:lang w:val="de-DE"/>
              </w:rPr>
            </w:pPr>
          </w:p>
        </w:tc>
      </w:tr>
      <w:tr w:rsidR="00BF1BDF" w:rsidRPr="00863808" w14:paraId="145AB85C" w14:textId="77777777" w:rsidTr="00051786">
        <w:tc>
          <w:tcPr>
            <w:tcW w:w="9062" w:type="dxa"/>
          </w:tcPr>
          <w:p w14:paraId="0C06A310" w14:textId="77777777" w:rsidR="00BF1BDF" w:rsidRPr="00BF1BDF" w:rsidRDefault="00BF1BDF" w:rsidP="00051786">
            <w:pPr>
              <w:pStyle w:val="Default"/>
              <w:rPr>
                <w:rFonts w:asciiTheme="minorHAnsi" w:hAnsiTheme="minorHAnsi" w:cstheme="minorHAnsi"/>
                <w:b/>
                <w:bCs/>
                <w:sz w:val="22"/>
                <w:szCs w:val="22"/>
                <w:lang w:val="de-DE"/>
              </w:rPr>
            </w:pPr>
            <w:r w:rsidRPr="00BF1BDF">
              <w:rPr>
                <w:rFonts w:asciiTheme="minorHAnsi" w:hAnsiTheme="minorHAnsi" w:cstheme="minorHAnsi"/>
                <w:b/>
                <w:bCs/>
                <w:sz w:val="22"/>
                <w:szCs w:val="22"/>
                <w:lang w:val="de-DE"/>
              </w:rPr>
              <w:t>Gesundheitstage/Gesundheitswochen</w:t>
            </w:r>
          </w:p>
          <w:p w14:paraId="75AA608B" w14:textId="77777777" w:rsidR="00BF1BDF" w:rsidRPr="00BF1BDF" w:rsidRDefault="00BF1BDF" w:rsidP="00051786">
            <w:pPr>
              <w:pStyle w:val="Default"/>
              <w:rPr>
                <w:rFonts w:asciiTheme="minorHAnsi" w:hAnsiTheme="minorHAnsi" w:cstheme="minorHAnsi"/>
                <w:sz w:val="22"/>
                <w:szCs w:val="22"/>
                <w:lang w:val="de-DE"/>
              </w:rPr>
            </w:pPr>
          </w:p>
          <w:p w14:paraId="2446BC7E" w14:textId="77777777" w:rsidR="00BF1BDF" w:rsidRDefault="00BF1BDF" w:rsidP="00051786">
            <w:pPr>
              <w:pStyle w:val="Default"/>
              <w:rPr>
                <w:rFonts w:asciiTheme="minorHAnsi" w:hAnsiTheme="minorHAnsi" w:cstheme="minorHAnsi"/>
                <w:sz w:val="22"/>
                <w:szCs w:val="22"/>
              </w:rPr>
            </w:pPr>
            <w:r w:rsidRPr="00BF1BDF">
              <w:rPr>
                <w:rFonts w:asciiTheme="minorHAnsi" w:hAnsiTheme="minorHAnsi" w:cstheme="minorHAnsi"/>
                <w:sz w:val="22"/>
                <w:szCs w:val="22"/>
                <w:lang w:val="de-DE"/>
              </w:rPr>
              <w:t xml:space="preserve">Sie sollen das Gesundheitsbewusstsein der Mitarbeiter stärken und eine Änderung von Bewegungs- oder Ernährungsgewohnheiten hervorrufen. </w:t>
            </w:r>
            <w:r>
              <w:rPr>
                <w:rFonts w:asciiTheme="minorHAnsi" w:hAnsiTheme="minorHAnsi" w:cstheme="minorHAnsi"/>
                <w:sz w:val="22"/>
                <w:szCs w:val="22"/>
              </w:rPr>
              <w:t xml:space="preserve">Das </w:t>
            </w:r>
            <w:proofErr w:type="spellStart"/>
            <w:r>
              <w:rPr>
                <w:rFonts w:asciiTheme="minorHAnsi" w:hAnsiTheme="minorHAnsi" w:cstheme="minorHAnsi"/>
                <w:sz w:val="22"/>
                <w:szCs w:val="22"/>
              </w:rPr>
              <w:t>können</w:t>
            </w:r>
            <w:proofErr w:type="spellEnd"/>
            <w:r>
              <w:rPr>
                <w:rFonts w:asciiTheme="minorHAnsi" w:hAnsiTheme="minorHAnsi" w:cstheme="minorHAnsi"/>
                <w:sz w:val="22"/>
                <w:szCs w:val="22"/>
              </w:rPr>
              <w:t xml:space="preserve"> z. B. sein: </w:t>
            </w:r>
          </w:p>
          <w:p w14:paraId="48B9FB53" w14:textId="77777777" w:rsidR="00BF1BDF" w:rsidRDefault="00BF1BDF" w:rsidP="00BF1BDF">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Stress- </w:t>
            </w:r>
            <w:proofErr w:type="spellStart"/>
            <w:r>
              <w:rPr>
                <w:rFonts w:asciiTheme="minorHAnsi" w:hAnsiTheme="minorHAnsi" w:cstheme="minorHAnsi"/>
                <w:sz w:val="22"/>
                <w:szCs w:val="22"/>
              </w:rPr>
              <w:t>oder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Fitnesstests</w:t>
            </w:r>
            <w:proofErr w:type="spellEnd"/>
            <w:r>
              <w:rPr>
                <w:rFonts w:asciiTheme="minorHAnsi" w:hAnsiTheme="minorHAnsi" w:cstheme="minorHAnsi"/>
                <w:sz w:val="22"/>
                <w:szCs w:val="22"/>
              </w:rPr>
              <w:t xml:space="preserve">, </w:t>
            </w:r>
          </w:p>
          <w:p w14:paraId="21EB78EB" w14:textId="77777777" w:rsidR="00BF1BDF" w:rsidRDefault="00BF1BDF" w:rsidP="00BF1BDF">
            <w:pPr>
              <w:pStyle w:val="Default"/>
              <w:numPr>
                <w:ilvl w:val="0"/>
                <w:numId w:val="10"/>
              </w:numPr>
              <w:rPr>
                <w:rFonts w:asciiTheme="minorHAnsi" w:hAnsiTheme="minorHAnsi" w:cstheme="minorHAnsi"/>
                <w:sz w:val="22"/>
                <w:szCs w:val="22"/>
              </w:rPr>
            </w:pPr>
            <w:proofErr w:type="spellStart"/>
            <w:r>
              <w:rPr>
                <w:rFonts w:asciiTheme="minorHAnsi" w:hAnsiTheme="minorHAnsi" w:cstheme="minorHAnsi"/>
                <w:sz w:val="22"/>
                <w:szCs w:val="22"/>
              </w:rPr>
              <w:t>Schnupperkurse</w:t>
            </w:r>
            <w:proofErr w:type="spellEnd"/>
            <w:r>
              <w:rPr>
                <w:rFonts w:asciiTheme="minorHAnsi" w:hAnsiTheme="minorHAnsi" w:cstheme="minorHAnsi"/>
                <w:sz w:val="22"/>
                <w:szCs w:val="22"/>
              </w:rPr>
              <w:t xml:space="preserve"> für </w:t>
            </w:r>
            <w:proofErr w:type="spellStart"/>
            <w:r>
              <w:rPr>
                <w:rFonts w:asciiTheme="minorHAnsi" w:hAnsiTheme="minorHAnsi" w:cstheme="minorHAnsi"/>
                <w:sz w:val="22"/>
                <w:szCs w:val="22"/>
              </w:rPr>
              <w:t>bestimmte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Sportarten</w:t>
            </w:r>
            <w:proofErr w:type="spellEnd"/>
            <w:r>
              <w:rPr>
                <w:rFonts w:asciiTheme="minorHAnsi" w:hAnsiTheme="minorHAnsi" w:cstheme="minorHAnsi"/>
                <w:sz w:val="22"/>
                <w:szCs w:val="22"/>
              </w:rPr>
              <w:t xml:space="preserve">, </w:t>
            </w:r>
          </w:p>
          <w:p w14:paraId="618A9A13" w14:textId="77777777" w:rsidR="00BF1BDF" w:rsidRPr="009C1516" w:rsidRDefault="00BF1BDF" w:rsidP="00BF1BDF">
            <w:pPr>
              <w:pStyle w:val="Default"/>
              <w:numPr>
                <w:ilvl w:val="0"/>
                <w:numId w:val="10"/>
              </w:numPr>
              <w:rPr>
                <w:rFonts w:asciiTheme="minorHAnsi" w:hAnsiTheme="minorHAnsi" w:cstheme="minorHAnsi"/>
                <w:sz w:val="22"/>
                <w:szCs w:val="22"/>
              </w:rPr>
            </w:pPr>
            <w:proofErr w:type="spellStart"/>
            <w:r w:rsidRPr="009C1516">
              <w:rPr>
                <w:rFonts w:asciiTheme="minorHAnsi" w:hAnsiTheme="minorHAnsi" w:cstheme="minorHAnsi"/>
                <w:sz w:val="22"/>
                <w:szCs w:val="22"/>
              </w:rPr>
              <w:t>individuelle</w:t>
            </w:r>
            <w:proofErr w:type="spellEnd"/>
            <w:r w:rsidRPr="009C1516">
              <w:rPr>
                <w:rFonts w:asciiTheme="minorHAnsi" w:hAnsiTheme="minorHAnsi" w:cstheme="minorHAnsi"/>
                <w:sz w:val="22"/>
                <w:szCs w:val="22"/>
              </w:rPr>
              <w:t xml:space="preserve"> </w:t>
            </w:r>
            <w:proofErr w:type="spellStart"/>
            <w:r w:rsidRPr="009C1516">
              <w:rPr>
                <w:rFonts w:asciiTheme="minorHAnsi" w:hAnsiTheme="minorHAnsi" w:cstheme="minorHAnsi"/>
                <w:sz w:val="22"/>
                <w:szCs w:val="22"/>
              </w:rPr>
              <w:t>Gesundheitsberatungen</w:t>
            </w:r>
            <w:proofErr w:type="spellEnd"/>
            <w:r>
              <w:rPr>
                <w:rFonts w:asciiTheme="minorHAnsi" w:hAnsiTheme="minorHAnsi" w:cstheme="minorHAnsi"/>
                <w:sz w:val="22"/>
                <w:szCs w:val="22"/>
              </w:rPr>
              <w:t>,</w:t>
            </w:r>
            <w:r w:rsidRPr="009C1516">
              <w:rPr>
                <w:rFonts w:asciiTheme="minorHAnsi" w:hAnsiTheme="minorHAnsi" w:cstheme="minorHAnsi"/>
                <w:sz w:val="22"/>
                <w:szCs w:val="22"/>
              </w:rPr>
              <w:t xml:space="preserve"> </w:t>
            </w:r>
            <w:proofErr w:type="spellStart"/>
            <w:r w:rsidRPr="009C1516">
              <w:rPr>
                <w:rFonts w:asciiTheme="minorHAnsi" w:hAnsiTheme="minorHAnsi" w:cstheme="minorHAnsi"/>
                <w:sz w:val="22"/>
                <w:szCs w:val="22"/>
              </w:rPr>
              <w:t>usw</w:t>
            </w:r>
            <w:proofErr w:type="spellEnd"/>
            <w:r w:rsidRPr="009C1516">
              <w:rPr>
                <w:rFonts w:asciiTheme="minorHAnsi" w:hAnsiTheme="minorHAnsi" w:cstheme="minorHAnsi"/>
                <w:sz w:val="22"/>
                <w:szCs w:val="22"/>
              </w:rPr>
              <w:t xml:space="preserve">. </w:t>
            </w:r>
          </w:p>
          <w:p w14:paraId="1D45A86A" w14:textId="77777777" w:rsidR="00BF1BDF" w:rsidRPr="00863808" w:rsidRDefault="00BF1BDF" w:rsidP="00051786">
            <w:pPr>
              <w:pStyle w:val="Default"/>
              <w:rPr>
                <w:rFonts w:asciiTheme="minorHAnsi" w:hAnsiTheme="minorHAnsi" w:cstheme="minorHAnsi"/>
                <w:b/>
                <w:bCs/>
                <w:sz w:val="22"/>
                <w:szCs w:val="22"/>
              </w:rPr>
            </w:pPr>
          </w:p>
        </w:tc>
      </w:tr>
      <w:tr w:rsidR="00BF1BDF" w:rsidRPr="00863808" w14:paraId="3D19B139" w14:textId="77777777" w:rsidTr="00051786">
        <w:tc>
          <w:tcPr>
            <w:tcW w:w="9062" w:type="dxa"/>
          </w:tcPr>
          <w:p w14:paraId="775F70B1" w14:textId="77777777" w:rsidR="00BF1BDF" w:rsidRDefault="00BF1BDF" w:rsidP="00051786">
            <w:pPr>
              <w:pStyle w:val="Default"/>
              <w:rPr>
                <w:rFonts w:asciiTheme="minorHAnsi" w:hAnsiTheme="minorHAnsi" w:cstheme="minorHAnsi"/>
                <w:b/>
                <w:bCs/>
                <w:sz w:val="22"/>
                <w:szCs w:val="22"/>
              </w:rPr>
            </w:pPr>
            <w:proofErr w:type="spellStart"/>
            <w:r>
              <w:rPr>
                <w:rFonts w:asciiTheme="minorHAnsi" w:hAnsiTheme="minorHAnsi" w:cstheme="minorHAnsi"/>
                <w:b/>
                <w:bCs/>
                <w:sz w:val="22"/>
                <w:szCs w:val="22"/>
              </w:rPr>
              <w:t>Gesundheits</w:t>
            </w:r>
            <w:proofErr w:type="spellEnd"/>
            <w:r>
              <w:rPr>
                <w:rFonts w:asciiTheme="minorHAnsi" w:hAnsiTheme="minorHAnsi" w:cstheme="minorHAnsi"/>
                <w:b/>
                <w:bCs/>
                <w:sz w:val="22"/>
                <w:szCs w:val="22"/>
              </w:rPr>
              <w:t>-/</w:t>
            </w:r>
            <w:proofErr w:type="spellStart"/>
            <w:r>
              <w:rPr>
                <w:rFonts w:asciiTheme="minorHAnsi" w:hAnsiTheme="minorHAnsi" w:cstheme="minorHAnsi"/>
                <w:b/>
                <w:bCs/>
                <w:sz w:val="22"/>
                <w:szCs w:val="22"/>
              </w:rPr>
              <w:t>Sportkurse</w:t>
            </w:r>
            <w:proofErr w:type="spellEnd"/>
          </w:p>
          <w:p w14:paraId="23733D40" w14:textId="77777777" w:rsidR="00BF1BDF" w:rsidRDefault="00BF1BDF" w:rsidP="00051786">
            <w:pPr>
              <w:pStyle w:val="Default"/>
              <w:rPr>
                <w:rFonts w:asciiTheme="minorHAnsi" w:hAnsiTheme="minorHAnsi" w:cstheme="minorHAnsi"/>
                <w:sz w:val="22"/>
                <w:szCs w:val="22"/>
              </w:rPr>
            </w:pPr>
          </w:p>
          <w:p w14:paraId="170178F9" w14:textId="77777777" w:rsidR="00BF1BDF" w:rsidRPr="00BF1BDF" w:rsidRDefault="00BF1BDF" w:rsidP="00051786">
            <w:pPr>
              <w:pStyle w:val="Default"/>
              <w:rPr>
                <w:rFonts w:asciiTheme="minorHAnsi" w:hAnsiTheme="minorHAnsi" w:cstheme="minorHAnsi"/>
                <w:sz w:val="22"/>
                <w:szCs w:val="22"/>
                <w:lang w:val="de-DE"/>
              </w:rPr>
            </w:pPr>
            <w:r w:rsidRPr="00BF1BDF">
              <w:rPr>
                <w:rFonts w:asciiTheme="minorHAnsi" w:hAnsiTheme="minorHAnsi" w:cstheme="minorHAnsi"/>
                <w:sz w:val="22"/>
                <w:szCs w:val="22"/>
                <w:lang w:val="de-DE"/>
              </w:rPr>
              <w:t>Die Kurse bieten den Mitarbeitern die Möglichkeit, sich intensiv mit einem gesunden Thema zu beschäftigen, das umsetzbar ist - und vor allen Dingen Spaß macht. Bilden sich Sportgruppen für die Gesundheitsthemen ist das eine gute Möglichkeit, dass sich die Mitarbeiter besser kennenlernen und so auch das soziale Miteinander im Betrieb gestärkt wird. Was auch Ihren schwerbehinderten Kollegen zugutekommt.</w:t>
            </w:r>
          </w:p>
          <w:p w14:paraId="2E8AAF31" w14:textId="77777777" w:rsidR="00BF1BDF" w:rsidRPr="00BF1BDF" w:rsidRDefault="00BF1BDF" w:rsidP="00051786">
            <w:pPr>
              <w:pStyle w:val="Default"/>
              <w:rPr>
                <w:rFonts w:asciiTheme="minorHAnsi" w:hAnsiTheme="minorHAnsi" w:cstheme="minorHAnsi"/>
                <w:sz w:val="22"/>
                <w:szCs w:val="22"/>
                <w:lang w:val="de-DE"/>
              </w:rPr>
            </w:pPr>
          </w:p>
          <w:p w14:paraId="196FB043" w14:textId="77777777" w:rsidR="00BF1BDF" w:rsidRPr="00BF1BDF" w:rsidRDefault="00BF1BDF" w:rsidP="00051786">
            <w:pPr>
              <w:pStyle w:val="Default"/>
              <w:rPr>
                <w:rFonts w:asciiTheme="minorHAnsi" w:hAnsiTheme="minorHAnsi" w:cstheme="minorHAnsi"/>
                <w:sz w:val="22"/>
                <w:szCs w:val="22"/>
                <w:lang w:val="de-DE"/>
              </w:rPr>
            </w:pPr>
            <w:r w:rsidRPr="00BF1BDF">
              <w:rPr>
                <w:rFonts w:asciiTheme="minorHAnsi" w:hAnsiTheme="minorHAnsi" w:cstheme="minorHAnsi"/>
                <w:sz w:val="22"/>
                <w:szCs w:val="22"/>
                <w:lang w:val="de-DE"/>
              </w:rPr>
              <w:t>Themen können z. B. sein:</w:t>
            </w:r>
          </w:p>
          <w:p w14:paraId="6CC9BC6D" w14:textId="77777777" w:rsidR="00BF1BDF" w:rsidRPr="00BF1BDF" w:rsidRDefault="00BF1BDF" w:rsidP="00051786">
            <w:pPr>
              <w:pStyle w:val="Default"/>
              <w:rPr>
                <w:rFonts w:asciiTheme="minorHAnsi" w:hAnsiTheme="minorHAnsi" w:cstheme="minorHAnsi"/>
                <w:sz w:val="22"/>
                <w:szCs w:val="22"/>
                <w:lang w:val="de-DE"/>
              </w:rPr>
            </w:pPr>
          </w:p>
          <w:p w14:paraId="124E8362" w14:textId="77777777" w:rsidR="00BF1BDF" w:rsidRDefault="00BF1BDF" w:rsidP="00BF1BDF">
            <w:pPr>
              <w:pStyle w:val="Default"/>
              <w:numPr>
                <w:ilvl w:val="0"/>
                <w:numId w:val="11"/>
              </w:numPr>
              <w:rPr>
                <w:rFonts w:asciiTheme="minorHAnsi" w:hAnsiTheme="minorHAnsi" w:cstheme="minorHAnsi"/>
                <w:sz w:val="22"/>
                <w:szCs w:val="22"/>
              </w:rPr>
            </w:pPr>
            <w:proofErr w:type="spellStart"/>
            <w:r>
              <w:rPr>
                <w:rFonts w:asciiTheme="minorHAnsi" w:hAnsiTheme="minorHAnsi" w:cstheme="minorHAnsi"/>
                <w:sz w:val="22"/>
                <w:szCs w:val="22"/>
              </w:rPr>
              <w:t>Yogakurse</w:t>
            </w:r>
            <w:proofErr w:type="spellEnd"/>
          </w:p>
          <w:p w14:paraId="6912FBB9" w14:textId="77777777" w:rsidR="00BF1BDF" w:rsidRDefault="00BF1BDF" w:rsidP="00BF1BDF">
            <w:pPr>
              <w:pStyle w:val="Default"/>
              <w:numPr>
                <w:ilvl w:val="0"/>
                <w:numId w:val="11"/>
              </w:numPr>
              <w:rPr>
                <w:rFonts w:asciiTheme="minorHAnsi" w:hAnsiTheme="minorHAnsi" w:cstheme="minorHAnsi"/>
                <w:sz w:val="22"/>
                <w:szCs w:val="22"/>
              </w:rPr>
            </w:pPr>
            <w:proofErr w:type="spellStart"/>
            <w:r>
              <w:rPr>
                <w:rFonts w:asciiTheme="minorHAnsi" w:hAnsiTheme="minorHAnsi" w:cstheme="minorHAnsi"/>
                <w:sz w:val="22"/>
                <w:szCs w:val="22"/>
              </w:rPr>
              <w:t>Entspannung</w:t>
            </w:r>
            <w:proofErr w:type="spellEnd"/>
          </w:p>
          <w:p w14:paraId="184FE018" w14:textId="77777777" w:rsidR="00BF1BDF" w:rsidRDefault="00BF1BDF" w:rsidP="00BF1BDF">
            <w:pPr>
              <w:pStyle w:val="Default"/>
              <w:numPr>
                <w:ilvl w:val="0"/>
                <w:numId w:val="11"/>
              </w:numPr>
              <w:rPr>
                <w:rFonts w:asciiTheme="minorHAnsi" w:hAnsiTheme="minorHAnsi" w:cstheme="minorHAnsi"/>
                <w:sz w:val="22"/>
                <w:szCs w:val="22"/>
              </w:rPr>
            </w:pPr>
            <w:proofErr w:type="spellStart"/>
            <w:r>
              <w:rPr>
                <w:rFonts w:asciiTheme="minorHAnsi" w:hAnsiTheme="minorHAnsi" w:cstheme="minorHAnsi"/>
                <w:sz w:val="22"/>
                <w:szCs w:val="22"/>
              </w:rPr>
              <w:t>Achtsamkeitsübungen</w:t>
            </w:r>
            <w:proofErr w:type="spellEnd"/>
          </w:p>
          <w:p w14:paraId="4B54C42C" w14:textId="77777777" w:rsidR="00BF1BDF" w:rsidRDefault="00BF1BDF" w:rsidP="00BF1BDF">
            <w:pPr>
              <w:pStyle w:val="Default"/>
              <w:numPr>
                <w:ilvl w:val="0"/>
                <w:numId w:val="11"/>
              </w:numPr>
              <w:rPr>
                <w:rFonts w:asciiTheme="minorHAnsi" w:hAnsiTheme="minorHAnsi" w:cstheme="minorHAnsi"/>
                <w:sz w:val="22"/>
                <w:szCs w:val="22"/>
              </w:rPr>
            </w:pPr>
            <w:proofErr w:type="spellStart"/>
            <w:r>
              <w:rPr>
                <w:rFonts w:asciiTheme="minorHAnsi" w:hAnsiTheme="minorHAnsi" w:cstheme="minorHAnsi"/>
                <w:sz w:val="22"/>
                <w:szCs w:val="22"/>
              </w:rPr>
              <w:t>Rückenschule</w:t>
            </w:r>
            <w:proofErr w:type="spellEnd"/>
          </w:p>
          <w:p w14:paraId="0DF6A274" w14:textId="77777777" w:rsidR="00BF1BDF" w:rsidRDefault="00BF1BDF" w:rsidP="00BF1BDF">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Pilates</w:t>
            </w:r>
          </w:p>
          <w:p w14:paraId="49C30725" w14:textId="77777777" w:rsidR="00BF1BDF" w:rsidRDefault="00BF1BDF" w:rsidP="00BF1BDF">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Nordic-Walking</w:t>
            </w:r>
          </w:p>
          <w:p w14:paraId="59F5E976" w14:textId="77777777" w:rsidR="00BF1BDF" w:rsidRDefault="00BF1BDF" w:rsidP="00BF1BDF">
            <w:pPr>
              <w:pStyle w:val="Default"/>
              <w:numPr>
                <w:ilvl w:val="0"/>
                <w:numId w:val="11"/>
              </w:numPr>
              <w:rPr>
                <w:rFonts w:asciiTheme="minorHAnsi" w:hAnsiTheme="minorHAnsi" w:cstheme="minorHAnsi"/>
                <w:sz w:val="22"/>
                <w:szCs w:val="22"/>
              </w:rPr>
            </w:pPr>
            <w:proofErr w:type="spellStart"/>
            <w:r>
              <w:rPr>
                <w:rFonts w:asciiTheme="minorHAnsi" w:hAnsiTheme="minorHAnsi" w:cstheme="minorHAnsi"/>
                <w:sz w:val="22"/>
                <w:szCs w:val="22"/>
              </w:rPr>
              <w:t>Schwimmkurse</w:t>
            </w:r>
            <w:proofErr w:type="spellEnd"/>
          </w:p>
          <w:p w14:paraId="4A0A3799" w14:textId="77777777" w:rsidR="00BF1BDF" w:rsidRDefault="00BF1BDF" w:rsidP="00BF1BDF">
            <w:pPr>
              <w:pStyle w:val="Default"/>
              <w:numPr>
                <w:ilvl w:val="0"/>
                <w:numId w:val="11"/>
              </w:numPr>
              <w:rPr>
                <w:rFonts w:asciiTheme="minorHAnsi" w:hAnsiTheme="minorHAnsi" w:cstheme="minorHAnsi"/>
                <w:sz w:val="22"/>
                <w:szCs w:val="22"/>
              </w:rPr>
            </w:pPr>
            <w:proofErr w:type="spellStart"/>
            <w:r>
              <w:rPr>
                <w:rFonts w:asciiTheme="minorHAnsi" w:hAnsiTheme="minorHAnsi" w:cstheme="minorHAnsi"/>
                <w:sz w:val="22"/>
                <w:szCs w:val="22"/>
              </w:rPr>
              <w:t>Lauftreffs</w:t>
            </w:r>
            <w:proofErr w:type="spellEnd"/>
            <w:r>
              <w:rPr>
                <w:rFonts w:asciiTheme="minorHAnsi" w:hAnsiTheme="minorHAnsi" w:cstheme="minorHAnsi"/>
                <w:sz w:val="22"/>
                <w:szCs w:val="22"/>
              </w:rPr>
              <w:t xml:space="preserve"> </w:t>
            </w:r>
          </w:p>
          <w:p w14:paraId="0503B95C" w14:textId="77777777" w:rsidR="00BF1BDF" w:rsidRDefault="00BF1BDF" w:rsidP="00BF1BDF">
            <w:pPr>
              <w:pStyle w:val="Default"/>
              <w:numPr>
                <w:ilvl w:val="0"/>
                <w:numId w:val="11"/>
              </w:numPr>
              <w:rPr>
                <w:rFonts w:asciiTheme="minorHAnsi" w:hAnsiTheme="minorHAnsi" w:cstheme="minorHAnsi"/>
                <w:sz w:val="22"/>
                <w:szCs w:val="22"/>
              </w:rPr>
            </w:pPr>
            <w:proofErr w:type="spellStart"/>
            <w:r>
              <w:rPr>
                <w:rFonts w:asciiTheme="minorHAnsi" w:hAnsiTheme="minorHAnsi" w:cstheme="minorHAnsi"/>
                <w:sz w:val="22"/>
                <w:szCs w:val="22"/>
              </w:rPr>
              <w:t>Fußballgruppe</w:t>
            </w:r>
            <w:proofErr w:type="spellEnd"/>
            <w:r>
              <w:rPr>
                <w:rFonts w:asciiTheme="minorHAnsi" w:hAnsiTheme="minorHAnsi" w:cstheme="minorHAnsi"/>
                <w:sz w:val="22"/>
                <w:szCs w:val="22"/>
              </w:rPr>
              <w:t xml:space="preserve"> </w:t>
            </w:r>
          </w:p>
          <w:p w14:paraId="7AEAAA8D" w14:textId="77777777" w:rsidR="00BF1BDF" w:rsidRDefault="00BF1BDF" w:rsidP="00BF1BDF">
            <w:pPr>
              <w:pStyle w:val="Default"/>
              <w:numPr>
                <w:ilvl w:val="0"/>
                <w:numId w:val="11"/>
              </w:numPr>
              <w:rPr>
                <w:rFonts w:asciiTheme="minorHAnsi" w:hAnsiTheme="minorHAnsi" w:cstheme="minorHAnsi"/>
                <w:sz w:val="22"/>
                <w:szCs w:val="22"/>
              </w:rPr>
            </w:pPr>
            <w:proofErr w:type="spellStart"/>
            <w:r>
              <w:rPr>
                <w:rFonts w:asciiTheme="minorHAnsi" w:hAnsiTheme="minorHAnsi" w:cstheme="minorHAnsi"/>
                <w:sz w:val="22"/>
                <w:szCs w:val="22"/>
              </w:rPr>
              <w:t>Wandern</w:t>
            </w:r>
            <w:proofErr w:type="spellEnd"/>
          </w:p>
          <w:p w14:paraId="179DE2E7" w14:textId="77777777" w:rsidR="00BF1BDF" w:rsidRPr="00724C5B" w:rsidRDefault="00BF1BDF" w:rsidP="00BF1BDF">
            <w:pPr>
              <w:pStyle w:val="Default"/>
              <w:numPr>
                <w:ilvl w:val="0"/>
                <w:numId w:val="11"/>
              </w:numPr>
              <w:rPr>
                <w:rFonts w:asciiTheme="minorHAnsi" w:hAnsiTheme="minorHAnsi" w:cstheme="minorHAnsi"/>
                <w:sz w:val="22"/>
                <w:szCs w:val="22"/>
              </w:rPr>
            </w:pPr>
            <w:proofErr w:type="spellStart"/>
            <w:r w:rsidRPr="00724C5B">
              <w:rPr>
                <w:rFonts w:asciiTheme="minorHAnsi" w:hAnsiTheme="minorHAnsi" w:cstheme="minorHAnsi"/>
                <w:sz w:val="22"/>
                <w:szCs w:val="22"/>
              </w:rPr>
              <w:t>Nichtraucherkurse</w:t>
            </w:r>
            <w:proofErr w:type="spellEnd"/>
            <w:r w:rsidRPr="00724C5B">
              <w:rPr>
                <w:rFonts w:asciiTheme="minorHAnsi" w:hAnsiTheme="minorHAnsi" w:cstheme="minorHAnsi"/>
                <w:sz w:val="22"/>
                <w:szCs w:val="22"/>
              </w:rPr>
              <w:t xml:space="preserve">, </w:t>
            </w:r>
            <w:proofErr w:type="spellStart"/>
            <w:r>
              <w:rPr>
                <w:rFonts w:asciiTheme="minorHAnsi" w:hAnsiTheme="minorHAnsi" w:cstheme="minorHAnsi"/>
                <w:sz w:val="22"/>
                <w:szCs w:val="22"/>
              </w:rPr>
              <w:t>Tabak</w:t>
            </w:r>
            <w:r w:rsidRPr="00724C5B">
              <w:rPr>
                <w:rFonts w:asciiTheme="minorHAnsi" w:hAnsiTheme="minorHAnsi" w:cstheme="minorHAnsi"/>
                <w:sz w:val="22"/>
                <w:szCs w:val="22"/>
              </w:rPr>
              <w:t>entwöhnung</w:t>
            </w:r>
            <w:proofErr w:type="spellEnd"/>
            <w:r w:rsidRPr="00724C5B">
              <w:rPr>
                <w:rFonts w:asciiTheme="minorHAnsi" w:hAnsiTheme="minorHAnsi" w:cstheme="minorHAnsi"/>
                <w:sz w:val="22"/>
                <w:szCs w:val="22"/>
              </w:rPr>
              <w:t xml:space="preserve"> </w:t>
            </w:r>
            <w:proofErr w:type="spellStart"/>
            <w:r w:rsidRPr="00724C5B">
              <w:rPr>
                <w:rFonts w:asciiTheme="minorHAnsi" w:hAnsiTheme="minorHAnsi" w:cstheme="minorHAnsi"/>
                <w:sz w:val="22"/>
                <w:szCs w:val="22"/>
              </w:rPr>
              <w:t>usw</w:t>
            </w:r>
            <w:proofErr w:type="spellEnd"/>
            <w:r w:rsidRPr="00724C5B">
              <w:rPr>
                <w:rFonts w:asciiTheme="minorHAnsi" w:hAnsiTheme="minorHAnsi" w:cstheme="minorHAnsi"/>
                <w:sz w:val="22"/>
                <w:szCs w:val="22"/>
              </w:rPr>
              <w:t>.</w:t>
            </w:r>
          </w:p>
          <w:p w14:paraId="1F167F2D" w14:textId="77777777" w:rsidR="00BF1BDF" w:rsidRPr="00863808" w:rsidRDefault="00BF1BDF" w:rsidP="00051786">
            <w:pPr>
              <w:pStyle w:val="Default"/>
              <w:rPr>
                <w:rFonts w:asciiTheme="minorHAnsi" w:hAnsiTheme="minorHAnsi" w:cstheme="minorHAnsi"/>
                <w:b/>
                <w:bCs/>
                <w:sz w:val="22"/>
                <w:szCs w:val="22"/>
              </w:rPr>
            </w:pPr>
          </w:p>
        </w:tc>
      </w:tr>
      <w:tr w:rsidR="00BF1BDF" w:rsidRPr="00863808" w14:paraId="55F3AE9F" w14:textId="77777777" w:rsidTr="00051786">
        <w:tc>
          <w:tcPr>
            <w:tcW w:w="9062" w:type="dxa"/>
          </w:tcPr>
          <w:p w14:paraId="1DB0A350" w14:textId="77777777" w:rsidR="00BF1BDF" w:rsidRPr="004F4585" w:rsidRDefault="00BF1BDF" w:rsidP="00051786">
            <w:pPr>
              <w:pStyle w:val="Default"/>
              <w:rPr>
                <w:rFonts w:asciiTheme="minorHAnsi" w:hAnsiTheme="minorHAnsi" w:cstheme="minorHAnsi"/>
                <w:b/>
                <w:bCs/>
                <w:sz w:val="22"/>
                <w:szCs w:val="22"/>
              </w:rPr>
            </w:pPr>
            <w:proofErr w:type="spellStart"/>
            <w:r w:rsidRPr="004F4585">
              <w:rPr>
                <w:rFonts w:asciiTheme="minorHAnsi" w:hAnsiTheme="minorHAnsi" w:cstheme="minorHAnsi"/>
                <w:b/>
                <w:bCs/>
                <w:sz w:val="22"/>
                <w:szCs w:val="22"/>
              </w:rPr>
              <w:lastRenderedPageBreak/>
              <w:t>Ernährung</w:t>
            </w:r>
            <w:proofErr w:type="spellEnd"/>
          </w:p>
          <w:p w14:paraId="1C75F21B" w14:textId="77777777" w:rsidR="00BF1BDF" w:rsidRPr="00B03052" w:rsidRDefault="00BF1BDF" w:rsidP="00051786">
            <w:pPr>
              <w:pStyle w:val="Default"/>
              <w:rPr>
                <w:rFonts w:asciiTheme="minorHAnsi" w:hAnsiTheme="minorHAnsi" w:cstheme="minorHAnsi"/>
                <w:sz w:val="22"/>
                <w:szCs w:val="22"/>
              </w:rPr>
            </w:pPr>
          </w:p>
          <w:p w14:paraId="73D5B891" w14:textId="77777777" w:rsidR="00BF1BDF" w:rsidRPr="00BF1BDF" w:rsidRDefault="00BF1BDF" w:rsidP="00051786">
            <w:pPr>
              <w:pStyle w:val="Default"/>
              <w:rPr>
                <w:rFonts w:asciiTheme="minorHAnsi" w:hAnsiTheme="minorHAnsi" w:cstheme="minorHAnsi"/>
                <w:sz w:val="22"/>
                <w:szCs w:val="22"/>
                <w:lang w:val="de-DE"/>
              </w:rPr>
            </w:pPr>
            <w:r w:rsidRPr="00BF1BDF">
              <w:rPr>
                <w:rFonts w:asciiTheme="minorHAnsi" w:hAnsiTheme="minorHAnsi" w:cstheme="minorHAnsi"/>
                <w:sz w:val="22"/>
                <w:szCs w:val="22"/>
                <w:lang w:val="de-DE"/>
              </w:rPr>
              <w:t>Das Thema Ernährung ist für nahezu jeden Mitarbeiter spannend. Bieten Sie zum Beispiel Maßnahmen an wie ...</w:t>
            </w:r>
          </w:p>
          <w:p w14:paraId="69168CCF" w14:textId="77777777" w:rsidR="00BF1BDF" w:rsidRDefault="00BF1BDF" w:rsidP="00BF1BDF">
            <w:pPr>
              <w:pStyle w:val="Default"/>
              <w:numPr>
                <w:ilvl w:val="0"/>
                <w:numId w:val="12"/>
              </w:numPr>
              <w:rPr>
                <w:rFonts w:asciiTheme="minorHAnsi" w:hAnsiTheme="minorHAnsi" w:cstheme="minorHAnsi"/>
                <w:sz w:val="22"/>
                <w:szCs w:val="22"/>
              </w:rPr>
            </w:pPr>
            <w:proofErr w:type="spellStart"/>
            <w:r>
              <w:rPr>
                <w:rFonts w:asciiTheme="minorHAnsi" w:hAnsiTheme="minorHAnsi" w:cstheme="minorHAnsi"/>
                <w:sz w:val="22"/>
                <w:szCs w:val="22"/>
              </w:rPr>
              <w:t>Abnehmkurse</w:t>
            </w:r>
            <w:proofErr w:type="spellEnd"/>
          </w:p>
          <w:p w14:paraId="2124BE0A" w14:textId="77777777" w:rsidR="00BF1BDF" w:rsidRPr="00BF1BDF" w:rsidRDefault="00BF1BDF" w:rsidP="00BF1BDF">
            <w:pPr>
              <w:pStyle w:val="Default"/>
              <w:numPr>
                <w:ilvl w:val="0"/>
                <w:numId w:val="12"/>
              </w:numPr>
              <w:rPr>
                <w:rFonts w:asciiTheme="minorHAnsi" w:hAnsiTheme="minorHAnsi" w:cstheme="minorHAnsi"/>
                <w:sz w:val="22"/>
                <w:szCs w:val="22"/>
                <w:lang w:val="de-DE"/>
              </w:rPr>
            </w:pPr>
            <w:r w:rsidRPr="00BF1BDF">
              <w:rPr>
                <w:rFonts w:asciiTheme="minorHAnsi" w:hAnsiTheme="minorHAnsi" w:cstheme="minorHAnsi"/>
                <w:sz w:val="22"/>
                <w:szCs w:val="22"/>
                <w:lang w:val="de-DE"/>
              </w:rPr>
              <w:t>Kochkurse, in denen gemeinsam gekocht und gelernt wird, wie gesundes Essen zubereitet wird</w:t>
            </w:r>
          </w:p>
          <w:p w14:paraId="199B3B22" w14:textId="77777777" w:rsidR="00BF1BDF" w:rsidRDefault="00BF1BDF" w:rsidP="00BF1BDF">
            <w:pPr>
              <w:pStyle w:val="Default"/>
              <w:numPr>
                <w:ilvl w:val="0"/>
                <w:numId w:val="12"/>
              </w:numPr>
              <w:rPr>
                <w:rFonts w:asciiTheme="minorHAnsi" w:hAnsiTheme="minorHAnsi" w:cstheme="minorHAnsi"/>
                <w:sz w:val="22"/>
                <w:szCs w:val="22"/>
              </w:rPr>
            </w:pPr>
            <w:proofErr w:type="spellStart"/>
            <w:r w:rsidRPr="00724C5B">
              <w:rPr>
                <w:rFonts w:asciiTheme="minorHAnsi" w:hAnsiTheme="minorHAnsi" w:cstheme="minorHAnsi"/>
                <w:sz w:val="22"/>
                <w:szCs w:val="22"/>
              </w:rPr>
              <w:t>Ernährungsgewohnheiten</w:t>
            </w:r>
            <w:proofErr w:type="spellEnd"/>
            <w:r w:rsidRPr="00724C5B">
              <w:rPr>
                <w:rFonts w:asciiTheme="minorHAnsi" w:hAnsiTheme="minorHAnsi" w:cstheme="minorHAnsi"/>
                <w:sz w:val="22"/>
                <w:szCs w:val="22"/>
              </w:rPr>
              <w:t xml:space="preserve"> </w:t>
            </w:r>
            <w:proofErr w:type="spellStart"/>
            <w:r w:rsidRPr="00724C5B">
              <w:rPr>
                <w:rFonts w:asciiTheme="minorHAnsi" w:hAnsiTheme="minorHAnsi" w:cstheme="minorHAnsi"/>
                <w:sz w:val="22"/>
                <w:szCs w:val="22"/>
              </w:rPr>
              <w:t>ändern</w:t>
            </w:r>
            <w:proofErr w:type="spellEnd"/>
            <w:r w:rsidRPr="00724C5B">
              <w:rPr>
                <w:rFonts w:asciiTheme="minorHAnsi" w:hAnsiTheme="minorHAnsi" w:cstheme="minorHAnsi"/>
                <w:sz w:val="22"/>
                <w:szCs w:val="22"/>
              </w:rPr>
              <w:t xml:space="preserve"> </w:t>
            </w:r>
          </w:p>
          <w:p w14:paraId="73385559" w14:textId="77777777" w:rsidR="00BF1BDF" w:rsidRPr="00724C5B" w:rsidRDefault="00BF1BDF" w:rsidP="00BF1BDF">
            <w:pPr>
              <w:pStyle w:val="Default"/>
              <w:numPr>
                <w:ilvl w:val="0"/>
                <w:numId w:val="12"/>
              </w:numPr>
              <w:rPr>
                <w:rFonts w:asciiTheme="minorHAnsi" w:hAnsiTheme="minorHAnsi" w:cstheme="minorHAnsi"/>
                <w:sz w:val="22"/>
                <w:szCs w:val="22"/>
              </w:rPr>
            </w:pPr>
            <w:proofErr w:type="spellStart"/>
            <w:r>
              <w:rPr>
                <w:rFonts w:asciiTheme="minorHAnsi" w:hAnsiTheme="minorHAnsi" w:cstheme="minorHAnsi"/>
                <w:sz w:val="22"/>
                <w:szCs w:val="22"/>
              </w:rPr>
              <w:t>gesunde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Kantinenkost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usw</w:t>
            </w:r>
            <w:proofErr w:type="spellEnd"/>
            <w:r>
              <w:rPr>
                <w:rFonts w:asciiTheme="minorHAnsi" w:hAnsiTheme="minorHAnsi" w:cstheme="minorHAnsi"/>
                <w:sz w:val="22"/>
                <w:szCs w:val="22"/>
              </w:rPr>
              <w:t>.</w:t>
            </w:r>
          </w:p>
          <w:p w14:paraId="532F3AE8" w14:textId="77777777" w:rsidR="00BF1BDF" w:rsidRPr="00863808" w:rsidRDefault="00BF1BDF" w:rsidP="00051786">
            <w:pPr>
              <w:pStyle w:val="Default"/>
              <w:rPr>
                <w:rFonts w:asciiTheme="minorHAnsi" w:hAnsiTheme="minorHAnsi" w:cstheme="minorHAnsi"/>
                <w:b/>
                <w:bCs/>
                <w:sz w:val="22"/>
                <w:szCs w:val="22"/>
              </w:rPr>
            </w:pPr>
          </w:p>
        </w:tc>
      </w:tr>
    </w:tbl>
    <w:p w14:paraId="2FFFE003" w14:textId="06419B1A" w:rsidR="00726847" w:rsidRDefault="00726847" w:rsidP="002C1A55">
      <w:pPr>
        <w:rPr>
          <w:bCs/>
          <w:szCs w:val="20"/>
        </w:rPr>
      </w:pPr>
    </w:p>
    <w:p w14:paraId="1DE7D6EA" w14:textId="77777777" w:rsidR="00726847" w:rsidRPr="00091A23" w:rsidRDefault="00726847" w:rsidP="002C1A55">
      <w:pPr>
        <w:rPr>
          <w:bCs/>
          <w:szCs w:val="20"/>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71B0807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672A1F">
        <w:rPr>
          <w:rFonts w:ascii="Arial" w:eastAsia="Times New Roman" w:hAnsi="Arial" w:cs="Arial"/>
          <w:color w:val="868686"/>
          <w:sz w:val="13"/>
          <w:szCs w:val="13"/>
          <w:lang w:eastAsia="de-DE"/>
        </w:rPr>
        <w:t>0</w:t>
      </w:r>
      <w:r w:rsidR="00404BBD">
        <w:rPr>
          <w:rFonts w:ascii="Arial" w:eastAsia="Times New Roman" w:hAnsi="Arial" w:cs="Arial"/>
          <w:color w:val="868686"/>
          <w:sz w:val="13"/>
          <w:szCs w:val="13"/>
          <w:lang w:eastAsia="de-DE"/>
        </w:rPr>
        <w:t>3</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4CE1" w14:textId="77777777" w:rsidR="00151321" w:rsidRDefault="00151321" w:rsidP="00E158B4">
      <w:r>
        <w:separator/>
      </w:r>
    </w:p>
  </w:endnote>
  <w:endnote w:type="continuationSeparator" w:id="0">
    <w:p w14:paraId="55F33612" w14:textId="77777777" w:rsidR="00151321" w:rsidRDefault="0015132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B52D" w14:textId="77777777" w:rsidR="00151321" w:rsidRDefault="00151321" w:rsidP="00E158B4">
      <w:r>
        <w:separator/>
      </w:r>
    </w:p>
  </w:footnote>
  <w:footnote w:type="continuationSeparator" w:id="0">
    <w:p w14:paraId="3AF8B336" w14:textId="77777777" w:rsidR="00151321" w:rsidRDefault="0015132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16BA"/>
    <w:multiLevelType w:val="multilevel"/>
    <w:tmpl w:val="CDF60D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8DC2076"/>
    <w:multiLevelType w:val="hybridMultilevel"/>
    <w:tmpl w:val="A07C1E04"/>
    <w:lvl w:ilvl="0" w:tplc="04070001">
      <w:start w:val="1"/>
      <w:numFmt w:val="bullet"/>
      <w:lvlText w:val=""/>
      <w:lvlJc w:val="left"/>
      <w:pPr>
        <w:ind w:left="360" w:hanging="360"/>
      </w:pPr>
      <w:rPr>
        <w:rFonts w:ascii="Symbol" w:hAnsi="Symbol" w:hint="default"/>
      </w:rPr>
    </w:lvl>
    <w:lvl w:ilvl="1" w:tplc="F30CC7F6">
      <w:start w:val="4"/>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8C274AD"/>
    <w:multiLevelType w:val="multilevel"/>
    <w:tmpl w:val="CDF60D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CD36E78"/>
    <w:multiLevelType w:val="hybridMultilevel"/>
    <w:tmpl w:val="5F221C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E5E42B1"/>
    <w:multiLevelType w:val="multilevel"/>
    <w:tmpl w:val="CDF60D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10"/>
  </w:num>
  <w:num w:numId="2" w16cid:durableId="822433372">
    <w:abstractNumId w:val="9"/>
  </w:num>
  <w:num w:numId="3" w16cid:durableId="969479296">
    <w:abstractNumId w:val="1"/>
  </w:num>
  <w:num w:numId="4" w16cid:durableId="36467265">
    <w:abstractNumId w:val="3"/>
  </w:num>
  <w:num w:numId="5" w16cid:durableId="1223371025">
    <w:abstractNumId w:val="6"/>
  </w:num>
  <w:num w:numId="6" w16cid:durableId="51853235">
    <w:abstractNumId w:val="11"/>
  </w:num>
  <w:num w:numId="7" w16cid:durableId="1169443067">
    <w:abstractNumId w:val="2"/>
  </w:num>
  <w:num w:numId="8" w16cid:durableId="1116870894">
    <w:abstractNumId w:val="7"/>
  </w:num>
  <w:num w:numId="9" w16cid:durableId="713307576">
    <w:abstractNumId w:val="4"/>
  </w:num>
  <w:num w:numId="10" w16cid:durableId="845363946">
    <w:abstractNumId w:val="8"/>
  </w:num>
  <w:num w:numId="11" w16cid:durableId="1623998431">
    <w:abstractNumId w:val="0"/>
  </w:num>
  <w:num w:numId="12" w16cid:durableId="535389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747A8"/>
    <w:rsid w:val="00091A23"/>
    <w:rsid w:val="000A3A5C"/>
    <w:rsid w:val="000B0FE8"/>
    <w:rsid w:val="000B244E"/>
    <w:rsid w:val="00101934"/>
    <w:rsid w:val="00131B03"/>
    <w:rsid w:val="00151321"/>
    <w:rsid w:val="001F12A3"/>
    <w:rsid w:val="001F334A"/>
    <w:rsid w:val="0022255C"/>
    <w:rsid w:val="0022564B"/>
    <w:rsid w:val="002658F3"/>
    <w:rsid w:val="0027266C"/>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04BBD"/>
    <w:rsid w:val="00421298"/>
    <w:rsid w:val="0043307E"/>
    <w:rsid w:val="00434A56"/>
    <w:rsid w:val="004426F8"/>
    <w:rsid w:val="00455A11"/>
    <w:rsid w:val="004949E5"/>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6847"/>
    <w:rsid w:val="00727E78"/>
    <w:rsid w:val="00770B26"/>
    <w:rsid w:val="00785A00"/>
    <w:rsid w:val="007A0BE3"/>
    <w:rsid w:val="007A212D"/>
    <w:rsid w:val="007A3679"/>
    <w:rsid w:val="007C7C53"/>
    <w:rsid w:val="007D0E6B"/>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BF1BDF"/>
    <w:rsid w:val="00C077F3"/>
    <w:rsid w:val="00C277DB"/>
    <w:rsid w:val="00C57A6B"/>
    <w:rsid w:val="00C91F8B"/>
    <w:rsid w:val="00CA1160"/>
    <w:rsid w:val="00CA47AF"/>
    <w:rsid w:val="00CB7501"/>
    <w:rsid w:val="00D31087"/>
    <w:rsid w:val="00D44C9A"/>
    <w:rsid w:val="00D51C88"/>
    <w:rsid w:val="00D648DC"/>
    <w:rsid w:val="00DE54F5"/>
    <w:rsid w:val="00E07C66"/>
    <w:rsid w:val="00E158B4"/>
    <w:rsid w:val="00E37528"/>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BDF"/>
    <w:pPr>
      <w:autoSpaceDE w:val="0"/>
      <w:autoSpaceDN w:val="0"/>
      <w:adjustRightInd w:val="0"/>
      <w:spacing w:after="0" w:line="240" w:lineRule="auto"/>
    </w:pPr>
    <w:rPr>
      <w:rFonts w:ascii="Atkinson Hyperlegible" w:hAnsi="Atkinson Hyperlegible" w:cs="Atkinson Hyperlegib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2023-01-30T09:34:00Z</dcterms:created>
  <dcterms:modified xsi:type="dcterms:W3CDTF">2023-01-30T09:34:00Z</dcterms:modified>
</cp:coreProperties>
</file>