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8BDD" w14:textId="7D26B988" w:rsidR="00683DBB" w:rsidRDefault="00902B1A" w:rsidP="00CA07D4">
      <w:pPr>
        <w:rPr>
          <w:b/>
          <w:bCs/>
          <w:sz w:val="32"/>
          <w:szCs w:val="32"/>
        </w:rPr>
      </w:pPr>
      <w:r w:rsidRPr="00902B1A">
        <w:rPr>
          <w:b/>
          <w:bCs/>
          <w:sz w:val="32"/>
          <w:szCs w:val="32"/>
        </w:rPr>
        <w:t xml:space="preserve">Schnell-Check: Werden Lithium-Batterien sicher </w:t>
      </w:r>
      <w:r w:rsidR="00574CF0">
        <w:rPr>
          <w:b/>
          <w:bCs/>
          <w:sz w:val="32"/>
          <w:szCs w:val="32"/>
        </w:rPr>
        <w:t>transportiert</w:t>
      </w:r>
      <w:r w:rsidRPr="00902B1A">
        <w:rPr>
          <w:b/>
          <w:bCs/>
          <w:sz w:val="32"/>
          <w:szCs w:val="32"/>
        </w:rPr>
        <w:t>?</w:t>
      </w:r>
    </w:p>
    <w:p w14:paraId="43F67ABD" w14:textId="77777777" w:rsidR="00902B1A" w:rsidRDefault="00902B1A" w:rsidP="00CA07D4">
      <w:pPr>
        <w:rPr>
          <w:b/>
          <w:bCs/>
          <w:sz w:val="32"/>
          <w:szCs w:val="32"/>
        </w:rPr>
      </w:pPr>
    </w:p>
    <w:tbl>
      <w:tblPr>
        <w:tblStyle w:val="Tabellenraster18"/>
        <w:tblW w:w="0" w:type="auto"/>
        <w:tblLook w:val="04A0" w:firstRow="1" w:lastRow="0" w:firstColumn="1" w:lastColumn="0" w:noHBand="0" w:noVBand="1"/>
      </w:tblPr>
      <w:tblGrid>
        <w:gridCol w:w="5524"/>
        <w:gridCol w:w="1275"/>
      </w:tblGrid>
      <w:tr w:rsidR="000D6C08" w:rsidRPr="004115C5" w14:paraId="11F584C0" w14:textId="77777777" w:rsidTr="000D6C08">
        <w:tc>
          <w:tcPr>
            <w:tcW w:w="5524" w:type="dxa"/>
            <w:shd w:val="clear" w:color="auto" w:fill="E2EFD9" w:themeFill="accent6" w:themeFillTint="33"/>
          </w:tcPr>
          <w:p w14:paraId="09AD529C" w14:textId="77777777" w:rsidR="000D6C08" w:rsidRPr="004115C5" w:rsidRDefault="000D6C08" w:rsidP="00CB56C8">
            <w:pPr>
              <w:tabs>
                <w:tab w:val="left" w:pos="426"/>
              </w:tabs>
              <w:autoSpaceDE w:val="0"/>
              <w:autoSpaceDN w:val="0"/>
              <w:adjustRightInd w:val="0"/>
              <w:rPr>
                <w:rFonts w:cstheme="minorHAnsi"/>
                <w:b/>
                <w:color w:val="000000"/>
              </w:rPr>
            </w:pPr>
            <w:r w:rsidRPr="004115C5">
              <w:rPr>
                <w:rFonts w:cstheme="minorHAnsi"/>
                <w:b/>
                <w:color w:val="000000"/>
              </w:rPr>
              <w:t xml:space="preserve">Prüffrage </w:t>
            </w:r>
          </w:p>
        </w:tc>
        <w:tc>
          <w:tcPr>
            <w:tcW w:w="1275" w:type="dxa"/>
            <w:shd w:val="clear" w:color="auto" w:fill="E2EFD9" w:themeFill="accent6" w:themeFillTint="33"/>
          </w:tcPr>
          <w:p w14:paraId="5946F36D" w14:textId="77777777" w:rsidR="000D6C08" w:rsidRPr="004115C5" w:rsidRDefault="000D6C08" w:rsidP="00CB56C8">
            <w:pPr>
              <w:tabs>
                <w:tab w:val="left" w:pos="426"/>
              </w:tabs>
              <w:autoSpaceDE w:val="0"/>
              <w:autoSpaceDN w:val="0"/>
              <w:adjustRightInd w:val="0"/>
              <w:jc w:val="center"/>
              <w:rPr>
                <w:rFonts w:cstheme="minorHAnsi"/>
                <w:b/>
                <w:color w:val="000000"/>
              </w:rPr>
            </w:pPr>
            <w:r w:rsidRPr="004115C5">
              <w:rPr>
                <w:rFonts w:cstheme="minorHAnsi"/>
                <w:b/>
                <w:color w:val="000000"/>
              </w:rPr>
              <w:t>Geprüft OK?</w:t>
            </w:r>
          </w:p>
        </w:tc>
      </w:tr>
      <w:tr w:rsidR="000D6C08" w14:paraId="48BFE284" w14:textId="77777777" w:rsidTr="000D6C08">
        <w:tc>
          <w:tcPr>
            <w:tcW w:w="5524" w:type="dxa"/>
          </w:tcPr>
          <w:p w14:paraId="190E3B48" w14:textId="77777777" w:rsidR="000D6C08" w:rsidRDefault="000D6C08" w:rsidP="00CB56C8">
            <w:pPr>
              <w:tabs>
                <w:tab w:val="left" w:pos="426"/>
              </w:tabs>
              <w:autoSpaceDE w:val="0"/>
              <w:autoSpaceDN w:val="0"/>
              <w:adjustRightInd w:val="0"/>
              <w:rPr>
                <w:rFonts w:cstheme="minorHAnsi"/>
                <w:bCs/>
                <w:color w:val="000000"/>
              </w:rPr>
            </w:pPr>
            <w:r>
              <w:rPr>
                <w:rFonts w:cstheme="minorHAnsi"/>
                <w:bCs/>
                <w:color w:val="000000"/>
              </w:rPr>
              <w:t>Ist sichergestellt, dass sich der Transport der Akkus nach den Vorschriften u.a. ADR/RID, IATA etc. orientiert?</w:t>
            </w:r>
          </w:p>
          <w:p w14:paraId="12F27FA9" w14:textId="7C530C5D" w:rsidR="000D6C08" w:rsidRDefault="000D6C08" w:rsidP="00CB56C8">
            <w:pPr>
              <w:tabs>
                <w:tab w:val="left" w:pos="426"/>
              </w:tabs>
              <w:autoSpaceDE w:val="0"/>
              <w:autoSpaceDN w:val="0"/>
              <w:adjustRightInd w:val="0"/>
              <w:rPr>
                <w:rFonts w:cstheme="minorHAnsi"/>
                <w:bCs/>
                <w:color w:val="000000"/>
              </w:rPr>
            </w:pPr>
          </w:p>
        </w:tc>
        <w:sdt>
          <w:sdtPr>
            <w:rPr>
              <w:rFonts w:cstheme="minorHAnsi"/>
              <w:bCs/>
              <w:color w:val="000000"/>
            </w:rPr>
            <w:id w:val="1347830144"/>
            <w14:checkbox>
              <w14:checked w14:val="0"/>
              <w14:checkedState w14:val="2612" w14:font="MS Gothic"/>
              <w14:uncheckedState w14:val="2610" w14:font="MS Gothic"/>
            </w14:checkbox>
          </w:sdtPr>
          <w:sdtEndPr/>
          <w:sdtContent>
            <w:tc>
              <w:tcPr>
                <w:tcW w:w="1275" w:type="dxa"/>
              </w:tcPr>
              <w:p w14:paraId="7C183BED" w14:textId="77777777" w:rsidR="000D6C08" w:rsidRDefault="000D6C08"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r w:rsidR="000D6C08" w14:paraId="67F86093" w14:textId="77777777" w:rsidTr="000D6C08">
        <w:tc>
          <w:tcPr>
            <w:tcW w:w="5524" w:type="dxa"/>
          </w:tcPr>
          <w:p w14:paraId="36C69BC8" w14:textId="77777777" w:rsidR="000D6C08" w:rsidRDefault="000D6C08" w:rsidP="00CB56C8">
            <w:pPr>
              <w:tabs>
                <w:tab w:val="left" w:pos="426"/>
              </w:tabs>
              <w:autoSpaceDE w:val="0"/>
              <w:autoSpaceDN w:val="0"/>
              <w:adjustRightInd w:val="0"/>
              <w:rPr>
                <w:rFonts w:cstheme="minorHAnsi"/>
                <w:bCs/>
                <w:color w:val="000000"/>
              </w:rPr>
            </w:pPr>
            <w:r>
              <w:rPr>
                <w:rFonts w:cstheme="minorHAnsi"/>
                <w:bCs/>
                <w:color w:val="000000"/>
              </w:rPr>
              <w:t>Wird darauf geachtet, dass auf die korrekte Kennzeichnung und Symbole geachtet wird?</w:t>
            </w:r>
          </w:p>
          <w:p w14:paraId="0461BFB1" w14:textId="39ACD726" w:rsidR="000D6C08" w:rsidRDefault="000D6C08" w:rsidP="00CB56C8">
            <w:pPr>
              <w:tabs>
                <w:tab w:val="left" w:pos="426"/>
              </w:tabs>
              <w:autoSpaceDE w:val="0"/>
              <w:autoSpaceDN w:val="0"/>
              <w:adjustRightInd w:val="0"/>
              <w:rPr>
                <w:rFonts w:cstheme="minorHAnsi"/>
                <w:bCs/>
                <w:color w:val="000000"/>
              </w:rPr>
            </w:pPr>
          </w:p>
        </w:tc>
        <w:sdt>
          <w:sdtPr>
            <w:rPr>
              <w:rFonts w:cstheme="minorHAnsi"/>
              <w:bCs/>
              <w:color w:val="000000"/>
            </w:rPr>
            <w:id w:val="649794466"/>
            <w14:checkbox>
              <w14:checked w14:val="0"/>
              <w14:checkedState w14:val="2612" w14:font="MS Gothic"/>
              <w14:uncheckedState w14:val="2610" w14:font="MS Gothic"/>
            </w14:checkbox>
          </w:sdtPr>
          <w:sdtEndPr/>
          <w:sdtContent>
            <w:tc>
              <w:tcPr>
                <w:tcW w:w="1275" w:type="dxa"/>
              </w:tcPr>
              <w:p w14:paraId="3503A5B2" w14:textId="77777777" w:rsidR="000D6C08" w:rsidRDefault="000D6C08" w:rsidP="00CB56C8">
                <w:pPr>
                  <w:tabs>
                    <w:tab w:val="left" w:pos="426"/>
                  </w:tabs>
                  <w:autoSpaceDE w:val="0"/>
                  <w:autoSpaceDN w:val="0"/>
                  <w:adjustRightInd w:val="0"/>
                  <w:jc w:val="center"/>
                  <w:rPr>
                    <w:rFonts w:cstheme="minorHAnsi"/>
                    <w:bCs/>
                    <w:color w:val="000000"/>
                  </w:rPr>
                </w:pPr>
                <w:r>
                  <w:rPr>
                    <w:rFonts w:ascii="MS Gothic" w:eastAsia="MS Gothic" w:hAnsi="MS Gothic" w:cstheme="minorHAnsi" w:hint="eastAsia"/>
                    <w:bCs/>
                    <w:color w:val="000000"/>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3B53BBCE"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AD3CBC">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E532894"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3332EF">
        <w:rPr>
          <w:rFonts w:ascii="Arial" w:eastAsia="Times New Roman" w:hAnsi="Arial" w:cs="Arial"/>
          <w:color w:val="868686"/>
          <w:sz w:val="13"/>
          <w:szCs w:val="13"/>
          <w:lang w:eastAsia="de-DE"/>
        </w:rPr>
        <w:t>0</w:t>
      </w:r>
      <w:r w:rsidR="00A06CF0">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5A03" w14:textId="77777777" w:rsidR="00DF6D1E" w:rsidRDefault="00DF6D1E" w:rsidP="00E158B4">
      <w:r>
        <w:separator/>
      </w:r>
    </w:p>
  </w:endnote>
  <w:endnote w:type="continuationSeparator" w:id="0">
    <w:p w14:paraId="55C93227" w14:textId="77777777" w:rsidR="00DF6D1E" w:rsidRDefault="00DF6D1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238B" w14:textId="77777777" w:rsidR="00DF6D1E" w:rsidRDefault="00DF6D1E" w:rsidP="00E158B4">
      <w:r>
        <w:separator/>
      </w:r>
    </w:p>
  </w:footnote>
  <w:footnote w:type="continuationSeparator" w:id="0">
    <w:p w14:paraId="7D33E27A" w14:textId="77777777" w:rsidR="00DF6D1E" w:rsidRDefault="00DF6D1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2618E0"/>
    <w:multiLevelType w:val="hybridMultilevel"/>
    <w:tmpl w:val="D17C27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7"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6"/>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7"/>
  </w:num>
  <w:num w:numId="7" w16cid:durableId="2031565046">
    <w:abstractNumId w:val="1"/>
  </w:num>
  <w:num w:numId="8" w16cid:durableId="20940386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D6C08"/>
    <w:rsid w:val="00101934"/>
    <w:rsid w:val="00112E35"/>
    <w:rsid w:val="00115B59"/>
    <w:rsid w:val="00131B03"/>
    <w:rsid w:val="00144F20"/>
    <w:rsid w:val="00184651"/>
    <w:rsid w:val="001F12A3"/>
    <w:rsid w:val="001F334A"/>
    <w:rsid w:val="00206686"/>
    <w:rsid w:val="0022564B"/>
    <w:rsid w:val="002658F3"/>
    <w:rsid w:val="0029392A"/>
    <w:rsid w:val="00297244"/>
    <w:rsid w:val="002A7CAE"/>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74CF0"/>
    <w:rsid w:val="00596D10"/>
    <w:rsid w:val="005A23A6"/>
    <w:rsid w:val="005B3E01"/>
    <w:rsid w:val="005C1842"/>
    <w:rsid w:val="005C42D1"/>
    <w:rsid w:val="005C4C50"/>
    <w:rsid w:val="005E05B4"/>
    <w:rsid w:val="00620B3E"/>
    <w:rsid w:val="00663DF2"/>
    <w:rsid w:val="00683DBB"/>
    <w:rsid w:val="006844EB"/>
    <w:rsid w:val="006A1283"/>
    <w:rsid w:val="006D1459"/>
    <w:rsid w:val="006D5E7C"/>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02B1A"/>
    <w:rsid w:val="009320F4"/>
    <w:rsid w:val="009457A8"/>
    <w:rsid w:val="009463E1"/>
    <w:rsid w:val="009513BC"/>
    <w:rsid w:val="0095140E"/>
    <w:rsid w:val="009723F3"/>
    <w:rsid w:val="009D4209"/>
    <w:rsid w:val="009E0CDE"/>
    <w:rsid w:val="00A06CF0"/>
    <w:rsid w:val="00A3504B"/>
    <w:rsid w:val="00A46089"/>
    <w:rsid w:val="00A47FDA"/>
    <w:rsid w:val="00A545EE"/>
    <w:rsid w:val="00A82D90"/>
    <w:rsid w:val="00AA600F"/>
    <w:rsid w:val="00AB7CE7"/>
    <w:rsid w:val="00AC3D9A"/>
    <w:rsid w:val="00AD3CBC"/>
    <w:rsid w:val="00AD3F32"/>
    <w:rsid w:val="00AF5ABD"/>
    <w:rsid w:val="00B3508B"/>
    <w:rsid w:val="00B37210"/>
    <w:rsid w:val="00B906E8"/>
    <w:rsid w:val="00B90D4E"/>
    <w:rsid w:val="00BA46D8"/>
    <w:rsid w:val="00BA595D"/>
    <w:rsid w:val="00BB4E63"/>
    <w:rsid w:val="00BD7FBC"/>
    <w:rsid w:val="00BF0137"/>
    <w:rsid w:val="00C077F3"/>
    <w:rsid w:val="00C15EA1"/>
    <w:rsid w:val="00C57A6B"/>
    <w:rsid w:val="00C91F8B"/>
    <w:rsid w:val="00CA07D4"/>
    <w:rsid w:val="00CA1160"/>
    <w:rsid w:val="00CE6033"/>
    <w:rsid w:val="00D31087"/>
    <w:rsid w:val="00D51C88"/>
    <w:rsid w:val="00D648DC"/>
    <w:rsid w:val="00DC78DD"/>
    <w:rsid w:val="00DE54F5"/>
    <w:rsid w:val="00DF6D1E"/>
    <w:rsid w:val="00E07C66"/>
    <w:rsid w:val="00E158B4"/>
    <w:rsid w:val="00E174AB"/>
    <w:rsid w:val="00E554B4"/>
    <w:rsid w:val="00E66C50"/>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A06CF0"/>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902B1A"/>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0D6C08"/>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2313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2022-04-20T12:16:00Z</dcterms:created>
  <dcterms:modified xsi:type="dcterms:W3CDTF">2022-04-20T12:16:00Z</dcterms:modified>
</cp:coreProperties>
</file>