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3C98" w:rsidRPr="006C3C98" w:rsidRDefault="006C3C98" w:rsidP="006C3C98">
      <w:pPr>
        <w:spacing w:after="160" w:line="259" w:lineRule="auto"/>
        <w:rPr>
          <w:rFonts w:asciiTheme="minorHAnsi" w:hAnsiTheme="minorHAnsi"/>
          <w:b/>
          <w:sz w:val="32"/>
          <w:szCs w:val="32"/>
        </w:rPr>
      </w:pPr>
      <w:r w:rsidRPr="006C3C98">
        <w:rPr>
          <w:rFonts w:asciiTheme="minorHAnsi" w:hAnsiTheme="minorHAnsi"/>
          <w:b/>
          <w:sz w:val="32"/>
          <w:szCs w:val="32"/>
        </w:rPr>
        <w:t>Übersicht: SARS-CoV-2-Arbeitsschutzregel zum Thema Lüften</w:t>
      </w:r>
    </w:p>
    <w:tbl>
      <w:tblPr>
        <w:tblStyle w:val="Tabellenraster"/>
        <w:tblW w:w="0" w:type="auto"/>
        <w:tblLook w:val="04A0" w:firstRow="1" w:lastRow="0" w:firstColumn="1" w:lastColumn="0" w:noHBand="0" w:noVBand="1"/>
      </w:tblPr>
      <w:tblGrid>
        <w:gridCol w:w="2496"/>
        <w:gridCol w:w="6566"/>
      </w:tblGrid>
      <w:tr w:rsidR="006C3C98" w:rsidRPr="006C3C98" w:rsidTr="001D536B">
        <w:tc>
          <w:tcPr>
            <w:tcW w:w="2518" w:type="dxa"/>
            <w:shd w:val="clear" w:color="auto" w:fill="E2EFD9" w:themeFill="accent6" w:themeFillTint="33"/>
          </w:tcPr>
          <w:p w:rsidR="006C3C98" w:rsidRPr="006C3C98" w:rsidRDefault="006C3C98" w:rsidP="006C3C98">
            <w:pPr>
              <w:rPr>
                <w:b/>
              </w:rPr>
            </w:pPr>
            <w:proofErr w:type="spellStart"/>
            <w:r w:rsidRPr="006C3C98">
              <w:rPr>
                <w:b/>
              </w:rPr>
              <w:t>Grundanforderungen</w:t>
            </w:r>
            <w:proofErr w:type="spellEnd"/>
            <w:r w:rsidRPr="006C3C98">
              <w:rPr>
                <w:b/>
              </w:rPr>
              <w:t xml:space="preserve"> der ASR A3.6.</w:t>
            </w:r>
          </w:p>
        </w:tc>
        <w:tc>
          <w:tcPr>
            <w:tcW w:w="7028" w:type="dxa"/>
          </w:tcPr>
          <w:p w:rsidR="006C3C98" w:rsidRPr="006C3C98" w:rsidRDefault="006C3C98" w:rsidP="006C3C98">
            <w:pPr>
              <w:rPr>
                <w:lang w:val="de-DE"/>
              </w:rPr>
            </w:pPr>
            <w:r w:rsidRPr="006C3C98">
              <w:rPr>
                <w:lang w:val="de-DE"/>
              </w:rPr>
              <w:t>Laut ASR A3.6 müssen Sie u. a.:</w:t>
            </w:r>
          </w:p>
          <w:p w:rsidR="006C3C98" w:rsidRPr="006C3C98" w:rsidRDefault="006C3C98" w:rsidP="006C3C98">
            <w:pPr>
              <w:rPr>
                <w:rFonts w:ascii="Arial" w:hAnsi="Arial" w:cs="Arial"/>
                <w:lang w:val="de-DE"/>
              </w:rPr>
            </w:pPr>
          </w:p>
          <w:p w:rsidR="006C3C98" w:rsidRPr="006C3C98" w:rsidRDefault="006C3C98" w:rsidP="006C3C98">
            <w:pPr>
              <w:rPr>
                <w:lang w:val="de-DE"/>
              </w:rPr>
            </w:pPr>
            <w:r w:rsidRPr="006C3C98">
              <w:rPr>
                <w:lang w:val="de-DE"/>
              </w:rPr>
              <w:t>Lasten der Innenraumluft vermeiden. Lasten sind alle die Atemluft beeinträchtigenden Faktoren wie Emissionen, Schadstoffe, hohe Feuchte oder Gerüche.</w:t>
            </w:r>
          </w:p>
          <w:p w:rsidR="006C3C98" w:rsidRPr="006C3C98" w:rsidRDefault="006C3C98" w:rsidP="006C3C98">
            <w:pPr>
              <w:rPr>
                <w:lang w:val="de-DE"/>
              </w:rPr>
            </w:pPr>
            <w:r w:rsidRPr="006C3C98">
              <w:rPr>
                <w:lang w:val="de-DE"/>
              </w:rPr>
              <w:t>hohe Luftfeuchten (Schimmelgefahr) vermeiden.</w:t>
            </w:r>
          </w:p>
          <w:p w:rsidR="006C3C98" w:rsidRPr="006C3C98" w:rsidRDefault="006C3C98" w:rsidP="006C3C98">
            <w:pPr>
              <w:rPr>
                <w:lang w:val="de-DE"/>
              </w:rPr>
            </w:pPr>
            <w:r w:rsidRPr="006C3C98">
              <w:rPr>
                <w:lang w:val="de-DE"/>
              </w:rPr>
              <w:t>Wärmelasten durch Maschinen, Sonne oder Beleuchtung minimieren. den Nichtraucherschutz umsetzen.</w:t>
            </w:r>
          </w:p>
          <w:p w:rsidR="006C3C98" w:rsidRPr="006C3C98" w:rsidRDefault="006C3C98" w:rsidP="006C3C98">
            <w:pPr>
              <w:rPr>
                <w:lang w:val="de-DE"/>
              </w:rPr>
            </w:pPr>
            <w:r w:rsidRPr="006C3C98">
              <w:rPr>
                <w:lang w:val="de-DE"/>
              </w:rPr>
              <w:t xml:space="preserve">ein regelmäßiges Stoßlüften nach Bedarf ermöglichen. </w:t>
            </w:r>
          </w:p>
          <w:p w:rsidR="006C3C98" w:rsidRPr="006C3C98" w:rsidRDefault="006C3C98" w:rsidP="006C3C98">
            <w:pPr>
              <w:rPr>
                <w:lang w:val="de-DE"/>
              </w:rPr>
            </w:pPr>
          </w:p>
        </w:tc>
      </w:tr>
      <w:tr w:rsidR="006C3C98" w:rsidRPr="006C3C98" w:rsidTr="001D536B">
        <w:tc>
          <w:tcPr>
            <w:tcW w:w="2518" w:type="dxa"/>
            <w:shd w:val="clear" w:color="auto" w:fill="E2EFD9" w:themeFill="accent6" w:themeFillTint="33"/>
          </w:tcPr>
          <w:p w:rsidR="006C3C98" w:rsidRPr="006C3C98" w:rsidRDefault="006C3C98" w:rsidP="006C3C98">
            <w:pPr>
              <w:rPr>
                <w:b/>
              </w:rPr>
            </w:pPr>
            <w:proofErr w:type="spellStart"/>
            <w:r w:rsidRPr="006C3C98">
              <w:rPr>
                <w:b/>
              </w:rPr>
              <w:t>Luftqualität</w:t>
            </w:r>
            <w:proofErr w:type="spellEnd"/>
            <w:r w:rsidRPr="006C3C98">
              <w:rPr>
                <w:b/>
              </w:rPr>
              <w:t xml:space="preserve"> </w:t>
            </w:r>
            <w:proofErr w:type="spellStart"/>
            <w:r w:rsidRPr="006C3C98">
              <w:rPr>
                <w:b/>
              </w:rPr>
              <w:t>prüfen</w:t>
            </w:r>
            <w:proofErr w:type="spellEnd"/>
          </w:p>
        </w:tc>
        <w:tc>
          <w:tcPr>
            <w:tcW w:w="7028" w:type="dxa"/>
          </w:tcPr>
          <w:p w:rsidR="006C3C98" w:rsidRPr="006C3C98" w:rsidRDefault="006C3C98" w:rsidP="006C3C98">
            <w:pPr>
              <w:rPr>
                <w:lang w:val="de-DE"/>
              </w:rPr>
            </w:pPr>
            <w:r w:rsidRPr="006C3C98">
              <w:rPr>
                <w:lang w:val="de-DE"/>
              </w:rPr>
              <w:t>Empfohlen wird eine Luftqualitätsmessung (C02). In der aktuellen epidemischen Lage soll der Wert der ASR A3.6 von 1.000 ppm nach Möglichkeit unterschritten werden.</w:t>
            </w:r>
          </w:p>
          <w:p w:rsidR="006C3C98" w:rsidRPr="006C3C98" w:rsidRDefault="006C3C98" w:rsidP="006C3C98">
            <w:pPr>
              <w:rPr>
                <w:lang w:val="de-DE"/>
              </w:rPr>
            </w:pPr>
          </w:p>
          <w:p w:rsidR="006C3C98" w:rsidRPr="006C3C98" w:rsidRDefault="006C3C98" w:rsidP="006C3C98">
            <w:pPr>
              <w:rPr>
                <w:lang w:val="de-DE"/>
              </w:rPr>
            </w:pPr>
            <w:r w:rsidRPr="006C3C98">
              <w:rPr>
                <w:b/>
                <w:lang w:val="de-DE"/>
              </w:rPr>
              <w:t>Tipp</w:t>
            </w:r>
            <w:r w:rsidRPr="006C3C98">
              <w:rPr>
                <w:lang w:val="de-DE"/>
              </w:rPr>
              <w:t>:</w:t>
            </w:r>
          </w:p>
          <w:p w:rsidR="006C3C98" w:rsidRPr="006C3C98" w:rsidRDefault="006C3C98" w:rsidP="006C3C98">
            <w:pPr>
              <w:rPr>
                <w:lang w:val="de-DE"/>
              </w:rPr>
            </w:pPr>
            <w:r w:rsidRPr="006C3C98">
              <w:rPr>
                <w:lang w:val="de-DE"/>
              </w:rPr>
              <w:t>Die menschliche Atmung ist Hauptquelle für CO</w:t>
            </w:r>
            <w:r w:rsidRPr="006C3C98">
              <w:rPr>
                <w:vertAlign w:val="superscript"/>
                <w:lang w:val="de-DE"/>
              </w:rPr>
              <w:t>2</w:t>
            </w:r>
            <w:r w:rsidRPr="006C3C98">
              <w:rPr>
                <w:lang w:val="de-DE"/>
              </w:rPr>
              <w:t xml:space="preserve"> in Innenräumen. In geringer Konzentration ist CO</w:t>
            </w:r>
            <w:r w:rsidRPr="006C3C98">
              <w:rPr>
                <w:vertAlign w:val="superscript"/>
                <w:lang w:val="de-DE"/>
              </w:rPr>
              <w:t>2</w:t>
            </w:r>
            <w:r w:rsidRPr="006C3C98">
              <w:rPr>
                <w:lang w:val="de-DE"/>
              </w:rPr>
              <w:t xml:space="preserve"> ungiftig, es behindert aber die Sauerstoffaufnahme im Körper. Erhöhte CO</w:t>
            </w:r>
            <w:r w:rsidRPr="006C3C98">
              <w:rPr>
                <w:vertAlign w:val="superscript"/>
                <w:lang w:val="de-DE"/>
              </w:rPr>
              <w:t>2</w:t>
            </w:r>
            <w:r w:rsidRPr="006C3C98">
              <w:rPr>
                <w:lang w:val="de-DE"/>
              </w:rPr>
              <w:t xml:space="preserve">-Werte in der Umgebungsluft können zu Kopfschmerzen führen. </w:t>
            </w:r>
          </w:p>
          <w:p w:rsidR="006C3C98" w:rsidRPr="006C3C98" w:rsidRDefault="006C3C98" w:rsidP="006C3C98">
            <w:pPr>
              <w:rPr>
                <w:lang w:val="de-DE"/>
              </w:rPr>
            </w:pPr>
          </w:p>
          <w:p w:rsidR="006C3C98" w:rsidRPr="006C3C98" w:rsidRDefault="006C3C98" w:rsidP="006C3C98">
            <w:pPr>
              <w:rPr>
                <w:lang w:val="de-DE"/>
              </w:rPr>
            </w:pPr>
            <w:r w:rsidRPr="006C3C98">
              <w:rPr>
                <w:lang w:val="de-DE"/>
              </w:rPr>
              <w:t>Abhilfe schafft hier ein kostenloser CO</w:t>
            </w:r>
            <w:r w:rsidRPr="006C3C98">
              <w:rPr>
                <w:vertAlign w:val="superscript"/>
                <w:lang w:val="de-DE"/>
              </w:rPr>
              <w:t>2</w:t>
            </w:r>
            <w:r w:rsidRPr="006C3C98">
              <w:rPr>
                <w:lang w:val="de-DE"/>
              </w:rPr>
              <w:t>-Timer. Aus Personenzahl, Aufenthaltsdauer und Raumvolumen errechnet die App die voraussichtliche CO</w:t>
            </w:r>
            <w:r w:rsidRPr="006C3C98">
              <w:rPr>
                <w:vertAlign w:val="superscript"/>
                <w:lang w:val="de-DE"/>
              </w:rPr>
              <w:t>2</w:t>
            </w:r>
            <w:r w:rsidRPr="006C3C98">
              <w:rPr>
                <w:lang w:val="de-DE"/>
              </w:rPr>
              <w:t xml:space="preserve">-Konzentration und gibt an, wann und wie oft gelüftet werden soll. Die ermittelte Zeit lässt sich als </w:t>
            </w:r>
            <w:proofErr w:type="spellStart"/>
            <w:r w:rsidRPr="006C3C98">
              <w:rPr>
                <w:lang w:val="de-DE"/>
              </w:rPr>
              <w:t>Timer</w:t>
            </w:r>
            <w:proofErr w:type="spellEnd"/>
            <w:r w:rsidRPr="006C3C98">
              <w:rPr>
                <w:lang w:val="de-DE"/>
              </w:rPr>
              <w:t xml:space="preserve"> setzen, der an die Lüftung erinnert.</w:t>
            </w:r>
          </w:p>
          <w:p w:rsidR="006C3C98" w:rsidRPr="006C3C98" w:rsidRDefault="006C3C98" w:rsidP="006C3C98">
            <w:pPr>
              <w:rPr>
                <w:lang w:val="de-DE"/>
              </w:rPr>
            </w:pPr>
          </w:p>
          <w:p w:rsidR="006C3C98" w:rsidRPr="006C3C98" w:rsidRDefault="006C3C98" w:rsidP="006C3C98">
            <w:pPr>
              <w:rPr>
                <w:lang w:val="de-DE"/>
              </w:rPr>
            </w:pPr>
            <w:r w:rsidRPr="006C3C98">
              <w:rPr>
                <w:b/>
                <w:lang w:val="de-DE"/>
              </w:rPr>
              <w:t>Den Link zum QR-Code für den Download der App finden Sie hier</w:t>
            </w:r>
            <w:r w:rsidRPr="006C3C98">
              <w:rPr>
                <w:lang w:val="de-DE"/>
              </w:rPr>
              <w:t>: https://tinyurl.com/y52gpv63</w:t>
            </w:r>
          </w:p>
          <w:p w:rsidR="006C3C98" w:rsidRPr="006C3C98" w:rsidRDefault="006C3C98" w:rsidP="006C3C98">
            <w:pPr>
              <w:rPr>
                <w:lang w:val="de-DE"/>
              </w:rPr>
            </w:pPr>
          </w:p>
          <w:p w:rsidR="006C3C98" w:rsidRPr="006C3C98" w:rsidRDefault="006C3C98" w:rsidP="006C3C98">
            <w:pPr>
              <w:rPr>
                <w:lang w:val="de-DE"/>
              </w:rPr>
            </w:pPr>
          </w:p>
        </w:tc>
      </w:tr>
      <w:tr w:rsidR="006C3C98" w:rsidRPr="006C3C98" w:rsidTr="001D536B">
        <w:tc>
          <w:tcPr>
            <w:tcW w:w="2518" w:type="dxa"/>
            <w:shd w:val="clear" w:color="auto" w:fill="E2EFD9" w:themeFill="accent6" w:themeFillTint="33"/>
          </w:tcPr>
          <w:p w:rsidR="006C3C98" w:rsidRPr="006C3C98" w:rsidRDefault="006C3C98" w:rsidP="006C3C98">
            <w:pPr>
              <w:rPr>
                <w:b/>
              </w:rPr>
            </w:pPr>
            <w:proofErr w:type="spellStart"/>
            <w:r w:rsidRPr="006C3C98">
              <w:rPr>
                <w:b/>
              </w:rPr>
              <w:t>Lüftung</w:t>
            </w:r>
            <w:proofErr w:type="spellEnd"/>
            <w:r w:rsidRPr="006C3C98">
              <w:rPr>
                <w:b/>
              </w:rPr>
              <w:t xml:space="preserve"> </w:t>
            </w:r>
            <w:proofErr w:type="spellStart"/>
            <w:r w:rsidRPr="006C3C98">
              <w:rPr>
                <w:b/>
              </w:rPr>
              <w:t>über</w:t>
            </w:r>
            <w:proofErr w:type="spellEnd"/>
            <w:r w:rsidRPr="006C3C98">
              <w:rPr>
                <w:b/>
              </w:rPr>
              <w:t xml:space="preserve"> RLT-Anlagen</w:t>
            </w:r>
          </w:p>
        </w:tc>
        <w:tc>
          <w:tcPr>
            <w:tcW w:w="7028" w:type="dxa"/>
          </w:tcPr>
          <w:p w:rsidR="006C3C98" w:rsidRPr="006C3C98" w:rsidRDefault="006C3C98" w:rsidP="006C3C98">
            <w:pPr>
              <w:rPr>
                <w:lang w:val="de-DE"/>
              </w:rPr>
            </w:pPr>
            <w:r w:rsidRPr="006C3C98">
              <w:rPr>
                <w:lang w:val="de-DE"/>
              </w:rPr>
              <w:t xml:space="preserve">Bei Verwendung geeigneter Filter oder bei der Zuführung eines ausreichend hohen Außenluftanteils können diese Anlagen verwendet werden. Die Arbeitsschutzregel sieht hier nur eine „geringe“ Gefährdung. </w:t>
            </w:r>
          </w:p>
          <w:p w:rsidR="006C3C98" w:rsidRPr="006C3C98" w:rsidRDefault="006C3C98" w:rsidP="006C3C98">
            <w:pPr>
              <w:rPr>
                <w:lang w:val="de-DE"/>
              </w:rPr>
            </w:pPr>
          </w:p>
          <w:p w:rsidR="006C3C98" w:rsidRPr="006C3C98" w:rsidRDefault="006C3C98" w:rsidP="006C3C98">
            <w:pPr>
              <w:rPr>
                <w:lang w:val="de-DE"/>
              </w:rPr>
            </w:pPr>
            <w:r w:rsidRPr="006C3C98">
              <w:rPr>
                <w:b/>
                <w:lang w:val="de-DE"/>
              </w:rPr>
              <w:t>Achtung</w:t>
            </w:r>
            <w:r w:rsidRPr="006C3C98">
              <w:rPr>
                <w:lang w:val="de-DE"/>
              </w:rPr>
              <w:t>:</w:t>
            </w:r>
          </w:p>
          <w:p w:rsidR="006C3C98" w:rsidRPr="006C3C98" w:rsidRDefault="006C3C98" w:rsidP="006C3C98">
            <w:pPr>
              <w:rPr>
                <w:lang w:val="de-DE"/>
              </w:rPr>
            </w:pPr>
            <w:r w:rsidRPr="006C3C98">
              <w:rPr>
                <w:lang w:val="de-DE"/>
              </w:rPr>
              <w:t>Wenn Sie RLT-Anlagen verwenden, sollten diese aber durchgehend laufen, damit sich die Konzentration an Viren durch eine Abschaltung zwischenzeitlich nicht erhöht. Auf jeden Fall aber in den Sanitärräumen.</w:t>
            </w:r>
          </w:p>
          <w:p w:rsidR="006C3C98" w:rsidRPr="006C3C98" w:rsidRDefault="006C3C98" w:rsidP="006C3C98">
            <w:pPr>
              <w:rPr>
                <w:lang w:val="de-DE"/>
              </w:rPr>
            </w:pPr>
          </w:p>
          <w:p w:rsidR="006C3C98" w:rsidRPr="006C3C98" w:rsidRDefault="006C3C98" w:rsidP="006C3C98">
            <w:pPr>
              <w:rPr>
                <w:lang w:val="de-DE"/>
              </w:rPr>
            </w:pPr>
            <w:r w:rsidRPr="006C3C98">
              <w:rPr>
                <w:b/>
                <w:lang w:val="de-DE"/>
              </w:rPr>
              <w:t>Tipp</w:t>
            </w:r>
            <w:r w:rsidRPr="006C3C98">
              <w:rPr>
                <w:lang w:val="de-DE"/>
              </w:rPr>
              <w:t>:</w:t>
            </w:r>
            <w:r w:rsidRPr="006C3C98">
              <w:rPr>
                <w:lang w:val="de-DE"/>
              </w:rPr>
              <w:br/>
              <w:t xml:space="preserve">Geeignete Filter sind bspw. Schwebstofffilter (High Efficiency </w:t>
            </w:r>
            <w:proofErr w:type="spellStart"/>
            <w:r w:rsidRPr="006C3C98">
              <w:rPr>
                <w:lang w:val="de-DE"/>
              </w:rPr>
              <w:t>Particulate</w:t>
            </w:r>
            <w:proofErr w:type="spellEnd"/>
            <w:r w:rsidRPr="006C3C98">
              <w:rPr>
                <w:lang w:val="de-DE"/>
              </w:rPr>
              <w:t xml:space="preserve"> Air/HEPA-Filter). </w:t>
            </w:r>
          </w:p>
          <w:p w:rsidR="006C3C98" w:rsidRPr="006C3C98" w:rsidRDefault="006C3C98" w:rsidP="006C3C98">
            <w:pPr>
              <w:rPr>
                <w:lang w:val="de-DE"/>
              </w:rPr>
            </w:pPr>
          </w:p>
        </w:tc>
      </w:tr>
      <w:tr w:rsidR="006C3C98" w:rsidRPr="006C3C98" w:rsidTr="001D536B">
        <w:tc>
          <w:tcPr>
            <w:tcW w:w="2518" w:type="dxa"/>
            <w:shd w:val="clear" w:color="auto" w:fill="E2EFD9" w:themeFill="accent6" w:themeFillTint="33"/>
          </w:tcPr>
          <w:p w:rsidR="006C3C98" w:rsidRPr="006C3C98" w:rsidRDefault="006C3C98" w:rsidP="006C3C98">
            <w:pPr>
              <w:rPr>
                <w:b/>
              </w:rPr>
            </w:pPr>
            <w:proofErr w:type="spellStart"/>
            <w:r w:rsidRPr="006C3C98">
              <w:rPr>
                <w:b/>
              </w:rPr>
              <w:lastRenderedPageBreak/>
              <w:t>Stoßlüften</w:t>
            </w:r>
            <w:proofErr w:type="spellEnd"/>
          </w:p>
        </w:tc>
        <w:tc>
          <w:tcPr>
            <w:tcW w:w="7028" w:type="dxa"/>
          </w:tcPr>
          <w:p w:rsidR="006C3C98" w:rsidRPr="006C3C98" w:rsidRDefault="006C3C98" w:rsidP="006C3C98">
            <w:pPr>
              <w:rPr>
                <w:lang w:val="de-DE"/>
              </w:rPr>
            </w:pPr>
            <w:r w:rsidRPr="006C3C98">
              <w:rPr>
                <w:lang w:val="de-DE"/>
              </w:rPr>
              <w:t xml:space="preserve">Ein Lüften durch komplettes Öffnen der Fenster für wenige Minuten (laut ASR A3.6 ca. 3 bis 10 Minuten) lässt verbrauchte </w:t>
            </w:r>
            <w:proofErr w:type="gramStart"/>
            <w:r w:rsidRPr="006C3C98">
              <w:rPr>
                <w:lang w:val="de-DE"/>
              </w:rPr>
              <w:t>( CO2</w:t>
            </w:r>
            <w:proofErr w:type="gramEnd"/>
            <w:r w:rsidRPr="006C3C98">
              <w:rPr>
                <w:lang w:val="de-DE"/>
              </w:rPr>
              <w:t xml:space="preserve">-reichere) Luft, Wasserdampf und Gerüche heraus und bringt frischen Sauerstoff herein. Bei einem dauerhaft gekippten Fenster kühlen die angrenzenden Wandbereiche aus, die </w:t>
            </w:r>
            <w:proofErr w:type="spellStart"/>
            <w:r w:rsidRPr="006C3C98">
              <w:rPr>
                <w:lang w:val="de-DE"/>
              </w:rPr>
              <w:t>Kondensatbildung</w:t>
            </w:r>
            <w:proofErr w:type="spellEnd"/>
            <w:r w:rsidRPr="006C3C98">
              <w:rPr>
                <w:lang w:val="de-DE"/>
              </w:rPr>
              <w:t xml:space="preserve"> wird gefördert und damit die Schimmelpilzgefahr.</w:t>
            </w:r>
          </w:p>
          <w:p w:rsidR="006C3C98" w:rsidRPr="006C3C98" w:rsidRDefault="006C3C98" w:rsidP="006C3C98">
            <w:pPr>
              <w:rPr>
                <w:lang w:val="de-DE"/>
              </w:rPr>
            </w:pPr>
          </w:p>
        </w:tc>
      </w:tr>
      <w:tr w:rsidR="006C3C98" w:rsidRPr="006C3C98" w:rsidTr="001D536B">
        <w:tc>
          <w:tcPr>
            <w:tcW w:w="2518" w:type="dxa"/>
            <w:shd w:val="clear" w:color="auto" w:fill="E2EFD9" w:themeFill="accent6" w:themeFillTint="33"/>
          </w:tcPr>
          <w:p w:rsidR="006C3C98" w:rsidRPr="006C3C98" w:rsidRDefault="006C3C98" w:rsidP="006C3C98">
            <w:pPr>
              <w:rPr>
                <w:b/>
              </w:rPr>
            </w:pPr>
            <w:proofErr w:type="spellStart"/>
            <w:r w:rsidRPr="006C3C98">
              <w:rPr>
                <w:b/>
              </w:rPr>
              <w:t>Ventilatoren</w:t>
            </w:r>
            <w:proofErr w:type="spellEnd"/>
          </w:p>
        </w:tc>
        <w:tc>
          <w:tcPr>
            <w:tcW w:w="7028" w:type="dxa"/>
          </w:tcPr>
          <w:p w:rsidR="006C3C98" w:rsidRPr="006C3C98" w:rsidRDefault="006C3C98" w:rsidP="006C3C98">
            <w:pPr>
              <w:rPr>
                <w:lang w:val="de-DE"/>
              </w:rPr>
            </w:pPr>
            <w:r w:rsidRPr="006C3C98">
              <w:rPr>
                <w:lang w:val="de-DE"/>
              </w:rPr>
              <w:t>Ventilatoren als Anlagen zur persönlichen Kühlung oder Geräte zur Erwärmung (Heizlüfter) sind laut SARS-CoV-2-Arbeitsschutzregel nur in Räumen mit Einzelbelegung zulässig. Sie nutzen keine Außenluft oder Luftaustausch zur Absenkung von Aerosolkonzentrationen, sondern verteilen diese tendenziell eher im Raum.</w:t>
            </w:r>
          </w:p>
        </w:tc>
      </w:tr>
      <w:tr w:rsidR="006C3C98" w:rsidRPr="006C3C98" w:rsidTr="001D536B">
        <w:tc>
          <w:tcPr>
            <w:tcW w:w="2518" w:type="dxa"/>
            <w:shd w:val="clear" w:color="auto" w:fill="E2EFD9" w:themeFill="accent6" w:themeFillTint="33"/>
          </w:tcPr>
          <w:p w:rsidR="006C3C98" w:rsidRPr="006C3C98" w:rsidRDefault="006C3C98" w:rsidP="006C3C98">
            <w:pPr>
              <w:rPr>
                <w:b/>
              </w:rPr>
            </w:pPr>
            <w:proofErr w:type="spellStart"/>
            <w:r w:rsidRPr="006C3C98">
              <w:rPr>
                <w:b/>
              </w:rPr>
              <w:t>Verstärkt</w:t>
            </w:r>
            <w:proofErr w:type="spellEnd"/>
            <w:r w:rsidRPr="006C3C98">
              <w:rPr>
                <w:b/>
              </w:rPr>
              <w:t xml:space="preserve"> </w:t>
            </w:r>
            <w:proofErr w:type="spellStart"/>
            <w:r w:rsidRPr="006C3C98">
              <w:rPr>
                <w:b/>
              </w:rPr>
              <w:t>lüften</w:t>
            </w:r>
            <w:proofErr w:type="spellEnd"/>
          </w:p>
        </w:tc>
        <w:tc>
          <w:tcPr>
            <w:tcW w:w="7028" w:type="dxa"/>
          </w:tcPr>
          <w:p w:rsidR="006C3C98" w:rsidRPr="006C3C98" w:rsidRDefault="006C3C98" w:rsidP="006C3C98">
            <w:pPr>
              <w:rPr>
                <w:lang w:val="de-DE"/>
              </w:rPr>
            </w:pPr>
            <w:r w:rsidRPr="006C3C98">
              <w:rPr>
                <w:lang w:val="de-DE"/>
              </w:rPr>
              <w:t>Die Konzentration von in der Raumluft möglicherweise vorhandenen virenbelasteten Aerosolen soll reduziert werden durch:</w:t>
            </w:r>
          </w:p>
          <w:p w:rsidR="006C3C98" w:rsidRPr="006C3C98" w:rsidRDefault="006C3C98" w:rsidP="006C3C98">
            <w:pPr>
              <w:numPr>
                <w:ilvl w:val="0"/>
                <w:numId w:val="4"/>
              </w:numPr>
            </w:pPr>
            <w:r w:rsidRPr="006C3C98">
              <w:t xml:space="preserve">Die </w:t>
            </w:r>
            <w:proofErr w:type="spellStart"/>
            <w:r w:rsidRPr="006C3C98">
              <w:t>Erhöhung</w:t>
            </w:r>
            <w:proofErr w:type="spellEnd"/>
            <w:r w:rsidRPr="006C3C98">
              <w:t xml:space="preserve"> der </w:t>
            </w:r>
            <w:proofErr w:type="spellStart"/>
            <w:r w:rsidRPr="006C3C98">
              <w:t>Lüftungsfrequenz</w:t>
            </w:r>
            <w:proofErr w:type="spellEnd"/>
            <w:r w:rsidRPr="006C3C98">
              <w:t xml:space="preserve"> </w:t>
            </w:r>
            <w:proofErr w:type="spellStart"/>
            <w:r w:rsidRPr="006C3C98">
              <w:t>Frequenz</w:t>
            </w:r>
            <w:proofErr w:type="spellEnd"/>
          </w:p>
          <w:p w:rsidR="006C3C98" w:rsidRPr="006C3C98" w:rsidRDefault="006C3C98" w:rsidP="006C3C98">
            <w:pPr>
              <w:numPr>
                <w:ilvl w:val="0"/>
                <w:numId w:val="4"/>
              </w:numPr>
            </w:pPr>
            <w:r w:rsidRPr="006C3C98">
              <w:t xml:space="preserve">Die </w:t>
            </w:r>
            <w:proofErr w:type="spellStart"/>
            <w:r w:rsidRPr="006C3C98">
              <w:t>Ausdehnung</w:t>
            </w:r>
            <w:proofErr w:type="spellEnd"/>
            <w:r w:rsidRPr="006C3C98">
              <w:t xml:space="preserve"> der </w:t>
            </w:r>
            <w:proofErr w:type="spellStart"/>
            <w:r w:rsidRPr="006C3C98">
              <w:t>Lüftungszeiten</w:t>
            </w:r>
            <w:proofErr w:type="spellEnd"/>
          </w:p>
          <w:p w:rsidR="006C3C98" w:rsidRPr="006C3C98" w:rsidRDefault="006C3C98" w:rsidP="006C3C98">
            <w:pPr>
              <w:numPr>
                <w:ilvl w:val="0"/>
                <w:numId w:val="4"/>
              </w:numPr>
            </w:pPr>
            <w:r w:rsidRPr="006C3C98">
              <w:t xml:space="preserve">Die </w:t>
            </w:r>
            <w:proofErr w:type="spellStart"/>
            <w:r w:rsidRPr="006C3C98">
              <w:t>Erhöhung</w:t>
            </w:r>
            <w:proofErr w:type="spellEnd"/>
            <w:r w:rsidRPr="006C3C98">
              <w:t xml:space="preserve"> des </w:t>
            </w:r>
            <w:proofErr w:type="spellStart"/>
            <w:r w:rsidRPr="006C3C98">
              <w:t>Luftvolumenstroms</w:t>
            </w:r>
            <w:proofErr w:type="spellEnd"/>
          </w:p>
          <w:p w:rsidR="006C3C98" w:rsidRPr="006C3C98" w:rsidRDefault="006C3C98" w:rsidP="006C3C98"/>
          <w:p w:rsidR="006C3C98" w:rsidRPr="006C3C98" w:rsidRDefault="006C3C98" w:rsidP="006C3C98">
            <w:proofErr w:type="spellStart"/>
            <w:r w:rsidRPr="006C3C98">
              <w:t>Konkret</w:t>
            </w:r>
            <w:proofErr w:type="spellEnd"/>
            <w:r w:rsidRPr="006C3C98">
              <w:t>:</w:t>
            </w:r>
          </w:p>
          <w:p w:rsidR="006C3C98" w:rsidRPr="006C3C98" w:rsidRDefault="006C3C98" w:rsidP="006C3C98">
            <w:pPr>
              <w:rPr>
                <w:lang w:val="de-DE"/>
              </w:rPr>
            </w:pPr>
            <w:r w:rsidRPr="006C3C98">
              <w:rPr>
                <w:lang w:val="de-DE"/>
              </w:rPr>
              <w:t xml:space="preserve">Die SARS-CoV-2-Arbeitsschutzregel empfiehlt eine Dauer von 3 bis 10 Minuten. In Besprechungsräumen soll zudem auch </w:t>
            </w:r>
            <w:r w:rsidRPr="006C3C98">
              <w:rPr>
                <w:b/>
                <w:bCs/>
                <w:lang w:val="de-DE"/>
              </w:rPr>
              <w:t>vor</w:t>
            </w:r>
            <w:r w:rsidRPr="006C3C98">
              <w:rPr>
                <w:lang w:val="de-DE"/>
              </w:rPr>
              <w:t xml:space="preserve"> der Benutzung gelüftet werden. </w:t>
            </w:r>
          </w:p>
          <w:p w:rsidR="006C3C98" w:rsidRPr="006C3C98" w:rsidRDefault="006C3C98" w:rsidP="006C3C98">
            <w:pPr>
              <w:rPr>
                <w:lang w:val="de-DE"/>
              </w:rPr>
            </w:pPr>
          </w:p>
        </w:tc>
      </w:tr>
      <w:tr w:rsidR="006C3C98" w:rsidRPr="006C3C98" w:rsidTr="001D536B">
        <w:tc>
          <w:tcPr>
            <w:tcW w:w="2518" w:type="dxa"/>
            <w:shd w:val="clear" w:color="auto" w:fill="E2EFD9" w:themeFill="accent6" w:themeFillTint="33"/>
          </w:tcPr>
          <w:p w:rsidR="006C3C98" w:rsidRPr="006C3C98" w:rsidRDefault="006C3C98" w:rsidP="006C3C98">
            <w:pPr>
              <w:rPr>
                <w:b/>
              </w:rPr>
            </w:pPr>
            <w:proofErr w:type="spellStart"/>
            <w:r w:rsidRPr="006C3C98">
              <w:rPr>
                <w:b/>
              </w:rPr>
              <w:t>Wenig</w:t>
            </w:r>
            <w:proofErr w:type="spellEnd"/>
            <w:r w:rsidRPr="006C3C98">
              <w:rPr>
                <w:b/>
              </w:rPr>
              <w:t xml:space="preserve"> </w:t>
            </w:r>
            <w:proofErr w:type="spellStart"/>
            <w:r w:rsidRPr="006C3C98">
              <w:rPr>
                <w:b/>
              </w:rPr>
              <w:t>benutzte</w:t>
            </w:r>
            <w:proofErr w:type="spellEnd"/>
            <w:r w:rsidRPr="006C3C98">
              <w:rPr>
                <w:b/>
              </w:rPr>
              <w:t xml:space="preserve"> </w:t>
            </w:r>
            <w:proofErr w:type="spellStart"/>
            <w:r w:rsidRPr="006C3C98">
              <w:rPr>
                <w:b/>
              </w:rPr>
              <w:t>Räume</w:t>
            </w:r>
            <w:proofErr w:type="spellEnd"/>
          </w:p>
        </w:tc>
        <w:tc>
          <w:tcPr>
            <w:tcW w:w="7028" w:type="dxa"/>
          </w:tcPr>
          <w:p w:rsidR="006C3C98" w:rsidRPr="006C3C98" w:rsidRDefault="006C3C98" w:rsidP="006C3C98">
            <w:pPr>
              <w:rPr>
                <w:lang w:val="de-DE"/>
              </w:rPr>
            </w:pPr>
            <w:r w:rsidRPr="006C3C98">
              <w:rPr>
                <w:lang w:val="de-DE"/>
              </w:rPr>
              <w:t>Achten Sie darauf, dass auch weniger intensiv genutzte Räume und Flure gelüftet werden.</w:t>
            </w:r>
          </w:p>
        </w:tc>
      </w:tr>
    </w:tbl>
    <w:p w:rsidR="006C3C98" w:rsidRPr="006C3C98" w:rsidRDefault="006C3C98" w:rsidP="006C3C98">
      <w:pPr>
        <w:spacing w:after="160" w:line="259" w:lineRule="auto"/>
        <w:rPr>
          <w:rFonts w:asciiTheme="minorHAnsi" w:hAnsiTheme="minorHAnsi"/>
          <w:sz w:val="22"/>
          <w:szCs w:val="22"/>
        </w:rPr>
      </w:pPr>
    </w:p>
    <w:p w:rsidR="00E158B4" w:rsidRDefault="00E158B4">
      <w:r>
        <w:br w:type="page"/>
      </w:r>
    </w:p>
    <w:p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rPr>
          <w:rFonts w:ascii="Arial" w:eastAsia="Times New Roman" w:hAnsi="Arial" w:cs="Arial"/>
          <w:b/>
          <w:bCs/>
          <w:color w:val="313131"/>
          <w:lang w:eastAsia="de-DE"/>
        </w:rPr>
      </w:pPr>
    </w:p>
    <w:p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rsidR="00E158B4" w:rsidRDefault="00E158B4" w:rsidP="00E158B4">
      <w:pPr>
        <w:shd w:val="clear" w:color="auto" w:fill="FFFFFF"/>
        <w:rPr>
          <w:rFonts w:ascii="Arial" w:eastAsia="Times New Roman" w:hAnsi="Arial" w:cs="Arial"/>
          <w:color w:val="313131"/>
          <w:lang w:eastAsia="de-DE"/>
        </w:rPr>
      </w:pPr>
    </w:p>
    <w:p w:rsidR="00E158B4" w:rsidRPr="00623F23" w:rsidRDefault="00E158B4" w:rsidP="00E158B4">
      <w:pPr>
        <w:shd w:val="clear" w:color="auto" w:fill="FFFFFF"/>
        <w:rPr>
          <w:rFonts w:ascii="Arial" w:eastAsia="Times New Roman" w:hAnsi="Arial" w:cs="Arial"/>
          <w:color w:val="313131"/>
          <w:lang w:eastAsia="de-DE"/>
        </w:rPr>
      </w:pPr>
    </w:p>
    <w:p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FB186A">
        <w:rPr>
          <w:rFonts w:ascii="Arial" w:eastAsia="Times New Roman" w:hAnsi="Arial" w:cs="Arial"/>
          <w:color w:val="868686"/>
          <w:sz w:val="13"/>
          <w:szCs w:val="13"/>
          <w:lang w:eastAsia="de-DE"/>
        </w:rPr>
        <w:t>26</w:t>
      </w:r>
      <w:r>
        <w:rPr>
          <w:rFonts w:ascii="Arial" w:eastAsia="Times New Roman" w:hAnsi="Arial" w:cs="Arial"/>
          <w:color w:val="868686"/>
          <w:sz w:val="13"/>
          <w:szCs w:val="13"/>
          <w:lang w:eastAsia="de-DE"/>
        </w:rPr>
        <w:t>/20</w:t>
      </w:r>
    </w:p>
    <w:p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59B9" w:rsidRDefault="003B59B9" w:rsidP="00E158B4">
      <w:r>
        <w:separator/>
      </w:r>
    </w:p>
  </w:endnote>
  <w:endnote w:type="continuationSeparator" w:id="0">
    <w:p w:rsidR="003B59B9" w:rsidRDefault="003B59B9"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59B9" w:rsidRDefault="003B59B9" w:rsidP="00E158B4">
      <w:r>
        <w:separator/>
      </w:r>
    </w:p>
  </w:footnote>
  <w:footnote w:type="continuationSeparator" w:id="0">
    <w:p w:rsidR="003B59B9" w:rsidRDefault="003B59B9"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68747CF"/>
    <w:multiLevelType w:val="multilevel"/>
    <w:tmpl w:val="28F4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D614A"/>
    <w:rsid w:val="00131B03"/>
    <w:rsid w:val="00342C1A"/>
    <w:rsid w:val="003668C1"/>
    <w:rsid w:val="003B59B9"/>
    <w:rsid w:val="005A23A6"/>
    <w:rsid w:val="00620B3E"/>
    <w:rsid w:val="006844EB"/>
    <w:rsid w:val="006C3C98"/>
    <w:rsid w:val="007A3679"/>
    <w:rsid w:val="008033F4"/>
    <w:rsid w:val="00924FBF"/>
    <w:rsid w:val="009320F4"/>
    <w:rsid w:val="00935861"/>
    <w:rsid w:val="009723F3"/>
    <w:rsid w:val="00A545EE"/>
    <w:rsid w:val="00AB68B3"/>
    <w:rsid w:val="00AD3F32"/>
    <w:rsid w:val="00D23B40"/>
    <w:rsid w:val="00D51180"/>
    <w:rsid w:val="00DE54F5"/>
    <w:rsid w:val="00E158B4"/>
    <w:rsid w:val="00E278E1"/>
    <w:rsid w:val="00FB186A"/>
    <w:rsid w:val="00FF36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4685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2020-11-17T16:02:00Z</dcterms:created>
  <dcterms:modified xsi:type="dcterms:W3CDTF">2020-11-17T16:02:00Z</dcterms:modified>
</cp:coreProperties>
</file>