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7156214A" w:rsidR="00106616" w:rsidRPr="00106616" w:rsidRDefault="005A2F16" w:rsidP="00106616">
      <w:pPr>
        <w:spacing w:afterLines="160" w:after="384" w:line="259" w:lineRule="auto"/>
        <w:rPr>
          <w:rFonts w:asciiTheme="minorHAnsi" w:hAnsiTheme="minorHAnsi"/>
          <w:b/>
          <w:sz w:val="32"/>
          <w:szCs w:val="32"/>
        </w:rPr>
      </w:pPr>
      <w:r w:rsidRPr="005A2F16">
        <w:rPr>
          <w:rFonts w:asciiTheme="minorHAnsi" w:hAnsiTheme="minorHAnsi"/>
          <w:b/>
          <w:sz w:val="32"/>
          <w:szCs w:val="32"/>
        </w:rPr>
        <w:t>Checkliste: Unterweisungspflichten 2022 erfüllt?</w:t>
      </w:r>
    </w:p>
    <w:tbl>
      <w:tblPr>
        <w:tblStyle w:val="Tabellenraster41"/>
        <w:tblW w:w="0" w:type="auto"/>
        <w:tblLook w:val="04A0" w:firstRow="1" w:lastRow="0" w:firstColumn="1" w:lastColumn="0" w:noHBand="0" w:noVBand="1"/>
      </w:tblPr>
      <w:tblGrid>
        <w:gridCol w:w="7764"/>
        <w:gridCol w:w="1298"/>
      </w:tblGrid>
      <w:tr w:rsidR="00EF5161" w:rsidRPr="00EF5161" w14:paraId="7F3FC3C9" w14:textId="77777777" w:rsidTr="00EF5161">
        <w:trPr>
          <w:trHeight w:val="748"/>
        </w:trPr>
        <w:tc>
          <w:tcPr>
            <w:tcW w:w="77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99053A4" w14:textId="7EE2A304" w:rsidR="00EF5161" w:rsidRPr="00EF5161" w:rsidRDefault="00EF5161" w:rsidP="00E90CC3">
            <w:pPr>
              <w:rPr>
                <w:b/>
                <w:bCs/>
                <w:sz w:val="22"/>
                <w:szCs w:val="20"/>
              </w:rPr>
            </w:pPr>
            <w:r w:rsidRPr="00EF5161">
              <w:rPr>
                <w:b/>
                <w:bCs/>
                <w:sz w:val="22"/>
                <w:szCs w:val="20"/>
              </w:rPr>
              <w:t>Prüffragen</w:t>
            </w:r>
          </w:p>
        </w:tc>
        <w:tc>
          <w:tcPr>
            <w:tcW w:w="129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0E57ED8" w14:textId="77777777" w:rsidR="00EF5161" w:rsidRPr="00EF5161" w:rsidRDefault="00EF5161" w:rsidP="00E90CC3">
            <w:pPr>
              <w:rPr>
                <w:b/>
                <w:bCs/>
                <w:sz w:val="22"/>
                <w:szCs w:val="20"/>
              </w:rPr>
            </w:pPr>
            <w:r w:rsidRPr="00EF5161">
              <w:rPr>
                <w:b/>
                <w:bCs/>
                <w:sz w:val="22"/>
                <w:szCs w:val="20"/>
              </w:rPr>
              <w:t>Erledigt?</w:t>
            </w:r>
          </w:p>
        </w:tc>
      </w:tr>
      <w:tr w:rsidR="00EF5161" w:rsidRPr="00282D79" w14:paraId="1224C8BD" w14:textId="77777777" w:rsidTr="00EF5161">
        <w:tc>
          <w:tcPr>
            <w:tcW w:w="7764" w:type="dxa"/>
            <w:tcBorders>
              <w:top w:val="single" w:sz="4" w:space="0" w:color="auto"/>
              <w:left w:val="single" w:sz="4" w:space="0" w:color="auto"/>
              <w:bottom w:val="single" w:sz="4" w:space="0" w:color="auto"/>
              <w:right w:val="single" w:sz="4" w:space="0" w:color="auto"/>
            </w:tcBorders>
            <w:hideMark/>
          </w:tcPr>
          <w:p w14:paraId="4C46F360" w14:textId="77777777" w:rsidR="00EF5161" w:rsidRPr="00282D79" w:rsidRDefault="00EF5161" w:rsidP="00E90CC3">
            <w:pPr>
              <w:rPr>
                <w:sz w:val="22"/>
                <w:szCs w:val="20"/>
              </w:rPr>
            </w:pPr>
            <w:r w:rsidRPr="00282D79">
              <w:rPr>
                <w:sz w:val="22"/>
                <w:szCs w:val="20"/>
              </w:rPr>
              <w:t>Es wurde jeder Mitarbeiter vor Beginn seiner Tätigkeit für das Unternehmen überwiesen?</w:t>
            </w:r>
          </w:p>
        </w:tc>
        <w:sdt>
          <w:sdtPr>
            <w:rPr>
              <w:sz w:val="22"/>
              <w:szCs w:val="20"/>
            </w:rPr>
            <w:id w:val="2142371718"/>
            <w14:checkbox>
              <w14:checked w14:val="0"/>
              <w14:checkedState w14:val="2612" w14:font="MS Gothic"/>
              <w14:uncheckedState w14:val="2610" w14:font="MS Gothic"/>
            </w14:checkbox>
          </w:sdtPr>
          <w:sdtContent>
            <w:tc>
              <w:tcPr>
                <w:tcW w:w="1298" w:type="dxa"/>
                <w:tcBorders>
                  <w:top w:val="single" w:sz="4" w:space="0" w:color="auto"/>
                  <w:left w:val="single" w:sz="4" w:space="0" w:color="auto"/>
                  <w:bottom w:val="single" w:sz="4" w:space="0" w:color="auto"/>
                  <w:right w:val="single" w:sz="4" w:space="0" w:color="auto"/>
                </w:tcBorders>
              </w:tcPr>
              <w:p w14:paraId="58F38AE8" w14:textId="0A99ABE3" w:rsidR="00EF5161" w:rsidRPr="00282D79" w:rsidRDefault="00EF5161" w:rsidP="00E90CC3">
                <w:pPr>
                  <w:rPr>
                    <w:sz w:val="22"/>
                    <w:szCs w:val="20"/>
                  </w:rPr>
                </w:pPr>
                <w:r>
                  <w:rPr>
                    <w:rFonts w:ascii="MS Gothic" w:eastAsia="MS Gothic" w:hAnsi="MS Gothic" w:hint="eastAsia"/>
                    <w:sz w:val="22"/>
                    <w:szCs w:val="20"/>
                  </w:rPr>
                  <w:t>☐</w:t>
                </w:r>
              </w:p>
            </w:tc>
          </w:sdtContent>
        </w:sdt>
      </w:tr>
      <w:tr w:rsidR="00EF5161" w:rsidRPr="00282D79" w14:paraId="2FD23B86" w14:textId="77777777" w:rsidTr="00EF5161">
        <w:tc>
          <w:tcPr>
            <w:tcW w:w="7764" w:type="dxa"/>
            <w:tcBorders>
              <w:top w:val="single" w:sz="4" w:space="0" w:color="auto"/>
              <w:left w:val="single" w:sz="4" w:space="0" w:color="auto"/>
              <w:bottom w:val="single" w:sz="4" w:space="0" w:color="auto"/>
              <w:right w:val="single" w:sz="4" w:space="0" w:color="auto"/>
            </w:tcBorders>
            <w:hideMark/>
          </w:tcPr>
          <w:p w14:paraId="2835C810" w14:textId="77777777" w:rsidR="00EF5161" w:rsidRPr="00282D79" w:rsidRDefault="00EF5161" w:rsidP="00E90CC3">
            <w:pPr>
              <w:rPr>
                <w:sz w:val="22"/>
                <w:szCs w:val="20"/>
              </w:rPr>
            </w:pPr>
            <w:r w:rsidRPr="00282D79">
              <w:rPr>
                <w:sz w:val="22"/>
                <w:szCs w:val="20"/>
              </w:rPr>
              <w:t>Auch Teilzeitkräfte, Aushilfe und andere atypische Beschäftigte wurden hierbei berücksichtigt?</w:t>
            </w:r>
          </w:p>
        </w:tc>
        <w:sdt>
          <w:sdtPr>
            <w:rPr>
              <w:sz w:val="22"/>
              <w:szCs w:val="20"/>
            </w:rPr>
            <w:id w:val="-1778091781"/>
            <w14:checkbox>
              <w14:checked w14:val="0"/>
              <w14:checkedState w14:val="2612" w14:font="MS Gothic"/>
              <w14:uncheckedState w14:val="2610" w14:font="MS Gothic"/>
            </w14:checkbox>
          </w:sdtPr>
          <w:sdtContent>
            <w:tc>
              <w:tcPr>
                <w:tcW w:w="1298" w:type="dxa"/>
                <w:tcBorders>
                  <w:top w:val="single" w:sz="4" w:space="0" w:color="auto"/>
                  <w:left w:val="single" w:sz="4" w:space="0" w:color="auto"/>
                  <w:bottom w:val="single" w:sz="4" w:space="0" w:color="auto"/>
                  <w:right w:val="single" w:sz="4" w:space="0" w:color="auto"/>
                </w:tcBorders>
              </w:tcPr>
              <w:p w14:paraId="3248D9A4" w14:textId="4416E49A" w:rsidR="00EF5161" w:rsidRPr="00282D79" w:rsidRDefault="00EF5161" w:rsidP="00E90CC3">
                <w:pPr>
                  <w:rPr>
                    <w:sz w:val="22"/>
                    <w:szCs w:val="20"/>
                  </w:rPr>
                </w:pPr>
                <w:r>
                  <w:rPr>
                    <w:rFonts w:ascii="MS Gothic" w:eastAsia="MS Gothic" w:hAnsi="MS Gothic" w:hint="eastAsia"/>
                    <w:sz w:val="22"/>
                    <w:szCs w:val="20"/>
                  </w:rPr>
                  <w:t>☐</w:t>
                </w:r>
              </w:p>
            </w:tc>
          </w:sdtContent>
        </w:sdt>
      </w:tr>
      <w:tr w:rsidR="00EF5161" w:rsidRPr="00282D79" w14:paraId="1BF04D0A" w14:textId="77777777" w:rsidTr="00EF5161">
        <w:tc>
          <w:tcPr>
            <w:tcW w:w="7764" w:type="dxa"/>
            <w:tcBorders>
              <w:top w:val="single" w:sz="4" w:space="0" w:color="auto"/>
              <w:left w:val="single" w:sz="4" w:space="0" w:color="auto"/>
              <w:bottom w:val="single" w:sz="4" w:space="0" w:color="auto"/>
              <w:right w:val="single" w:sz="4" w:space="0" w:color="auto"/>
            </w:tcBorders>
            <w:hideMark/>
          </w:tcPr>
          <w:p w14:paraId="2F426071" w14:textId="77777777" w:rsidR="00EF5161" w:rsidRPr="00282D79" w:rsidRDefault="00EF5161" w:rsidP="00E90CC3">
            <w:pPr>
              <w:rPr>
                <w:sz w:val="22"/>
                <w:szCs w:val="20"/>
              </w:rPr>
            </w:pPr>
            <w:r w:rsidRPr="00282D79">
              <w:rPr>
                <w:sz w:val="22"/>
                <w:szCs w:val="20"/>
              </w:rPr>
              <w:t>Die (mindestens) jährlichen Wiederholungsunterweisungen haben turnusgemäß stattgefunden?</w:t>
            </w:r>
          </w:p>
        </w:tc>
        <w:sdt>
          <w:sdtPr>
            <w:rPr>
              <w:sz w:val="22"/>
              <w:szCs w:val="20"/>
            </w:rPr>
            <w:id w:val="1487970192"/>
            <w14:checkbox>
              <w14:checked w14:val="0"/>
              <w14:checkedState w14:val="2612" w14:font="MS Gothic"/>
              <w14:uncheckedState w14:val="2610" w14:font="MS Gothic"/>
            </w14:checkbox>
          </w:sdtPr>
          <w:sdtContent>
            <w:tc>
              <w:tcPr>
                <w:tcW w:w="1298" w:type="dxa"/>
                <w:tcBorders>
                  <w:top w:val="single" w:sz="4" w:space="0" w:color="auto"/>
                  <w:left w:val="single" w:sz="4" w:space="0" w:color="auto"/>
                  <w:bottom w:val="single" w:sz="4" w:space="0" w:color="auto"/>
                  <w:right w:val="single" w:sz="4" w:space="0" w:color="auto"/>
                </w:tcBorders>
              </w:tcPr>
              <w:p w14:paraId="207AA3F2" w14:textId="53DE1D02" w:rsidR="00EF5161" w:rsidRPr="00282D79" w:rsidRDefault="00EF5161" w:rsidP="00E90CC3">
                <w:pPr>
                  <w:rPr>
                    <w:sz w:val="22"/>
                    <w:szCs w:val="20"/>
                  </w:rPr>
                </w:pPr>
                <w:r>
                  <w:rPr>
                    <w:rFonts w:ascii="MS Gothic" w:eastAsia="MS Gothic" w:hAnsi="MS Gothic" w:hint="eastAsia"/>
                    <w:sz w:val="22"/>
                    <w:szCs w:val="20"/>
                  </w:rPr>
                  <w:t>☐</w:t>
                </w:r>
              </w:p>
            </w:tc>
          </w:sdtContent>
        </w:sdt>
      </w:tr>
      <w:tr w:rsidR="00EF5161" w:rsidRPr="00282D79" w14:paraId="377466A3" w14:textId="77777777" w:rsidTr="00EF5161">
        <w:tc>
          <w:tcPr>
            <w:tcW w:w="7764" w:type="dxa"/>
            <w:tcBorders>
              <w:top w:val="single" w:sz="4" w:space="0" w:color="auto"/>
              <w:left w:val="single" w:sz="4" w:space="0" w:color="auto"/>
              <w:bottom w:val="single" w:sz="4" w:space="0" w:color="auto"/>
              <w:right w:val="single" w:sz="4" w:space="0" w:color="auto"/>
            </w:tcBorders>
            <w:hideMark/>
          </w:tcPr>
          <w:p w14:paraId="6CC82F1A" w14:textId="77777777" w:rsidR="00EF5161" w:rsidRPr="00282D79" w:rsidRDefault="00EF5161" w:rsidP="00E90CC3">
            <w:pPr>
              <w:rPr>
                <w:sz w:val="22"/>
                <w:szCs w:val="20"/>
              </w:rPr>
            </w:pPr>
            <w:r w:rsidRPr="00282D79">
              <w:rPr>
                <w:sz w:val="22"/>
                <w:szCs w:val="20"/>
              </w:rPr>
              <w:t>Jugendliche unter 18 Jahren wurden (mindestens) halbjährlich unterwiesen?</w:t>
            </w:r>
          </w:p>
        </w:tc>
        <w:sdt>
          <w:sdtPr>
            <w:rPr>
              <w:sz w:val="22"/>
              <w:szCs w:val="20"/>
            </w:rPr>
            <w:id w:val="686257673"/>
            <w14:checkbox>
              <w14:checked w14:val="0"/>
              <w14:checkedState w14:val="2612" w14:font="MS Gothic"/>
              <w14:uncheckedState w14:val="2610" w14:font="MS Gothic"/>
            </w14:checkbox>
          </w:sdtPr>
          <w:sdtContent>
            <w:tc>
              <w:tcPr>
                <w:tcW w:w="1298" w:type="dxa"/>
                <w:tcBorders>
                  <w:top w:val="single" w:sz="4" w:space="0" w:color="auto"/>
                  <w:left w:val="single" w:sz="4" w:space="0" w:color="auto"/>
                  <w:bottom w:val="single" w:sz="4" w:space="0" w:color="auto"/>
                  <w:right w:val="single" w:sz="4" w:space="0" w:color="auto"/>
                </w:tcBorders>
              </w:tcPr>
              <w:p w14:paraId="56C3FAAB" w14:textId="40A3B9C5" w:rsidR="00EF5161" w:rsidRPr="00282D79" w:rsidRDefault="00EF5161" w:rsidP="00E90CC3">
                <w:pPr>
                  <w:rPr>
                    <w:sz w:val="22"/>
                    <w:szCs w:val="20"/>
                  </w:rPr>
                </w:pPr>
                <w:r>
                  <w:rPr>
                    <w:rFonts w:ascii="MS Gothic" w:eastAsia="MS Gothic" w:hAnsi="MS Gothic" w:hint="eastAsia"/>
                    <w:sz w:val="22"/>
                    <w:szCs w:val="20"/>
                  </w:rPr>
                  <w:t>☐</w:t>
                </w:r>
              </w:p>
            </w:tc>
          </w:sdtContent>
        </w:sdt>
      </w:tr>
      <w:tr w:rsidR="00EF5161" w:rsidRPr="00282D79" w14:paraId="00AC6F98" w14:textId="77777777" w:rsidTr="00EF5161">
        <w:tc>
          <w:tcPr>
            <w:tcW w:w="7764" w:type="dxa"/>
            <w:tcBorders>
              <w:top w:val="single" w:sz="4" w:space="0" w:color="auto"/>
              <w:left w:val="single" w:sz="4" w:space="0" w:color="auto"/>
              <w:bottom w:val="single" w:sz="4" w:space="0" w:color="auto"/>
              <w:right w:val="single" w:sz="4" w:space="0" w:color="auto"/>
            </w:tcBorders>
            <w:hideMark/>
          </w:tcPr>
          <w:p w14:paraId="07924001" w14:textId="77777777" w:rsidR="00EF5161" w:rsidRPr="00282D79" w:rsidRDefault="00EF5161" w:rsidP="00E90CC3">
            <w:pPr>
              <w:rPr>
                <w:sz w:val="22"/>
                <w:szCs w:val="20"/>
              </w:rPr>
            </w:pPr>
            <w:r w:rsidRPr="00282D79">
              <w:rPr>
                <w:sz w:val="22"/>
                <w:szCs w:val="20"/>
              </w:rPr>
              <w:t>Wir haben geprüft, ob in allen Fällen die Häufigkeit der Unterweisungen an die Ergebnisse der Gefährdungsbeurteilungen angepasst?</w:t>
            </w:r>
          </w:p>
        </w:tc>
        <w:sdt>
          <w:sdtPr>
            <w:rPr>
              <w:sz w:val="22"/>
              <w:szCs w:val="20"/>
            </w:rPr>
            <w:id w:val="1477874729"/>
            <w14:checkbox>
              <w14:checked w14:val="0"/>
              <w14:checkedState w14:val="2612" w14:font="MS Gothic"/>
              <w14:uncheckedState w14:val="2610" w14:font="MS Gothic"/>
            </w14:checkbox>
          </w:sdtPr>
          <w:sdtContent>
            <w:tc>
              <w:tcPr>
                <w:tcW w:w="1298" w:type="dxa"/>
                <w:tcBorders>
                  <w:top w:val="single" w:sz="4" w:space="0" w:color="auto"/>
                  <w:left w:val="single" w:sz="4" w:space="0" w:color="auto"/>
                  <w:bottom w:val="single" w:sz="4" w:space="0" w:color="auto"/>
                  <w:right w:val="single" w:sz="4" w:space="0" w:color="auto"/>
                </w:tcBorders>
              </w:tcPr>
              <w:p w14:paraId="10AE101A" w14:textId="2688CB0A" w:rsidR="00EF5161" w:rsidRPr="00282D79" w:rsidRDefault="00EF5161" w:rsidP="00E90CC3">
                <w:pPr>
                  <w:rPr>
                    <w:sz w:val="22"/>
                    <w:szCs w:val="20"/>
                  </w:rPr>
                </w:pPr>
                <w:r>
                  <w:rPr>
                    <w:rFonts w:ascii="MS Gothic" w:eastAsia="MS Gothic" w:hAnsi="MS Gothic" w:hint="eastAsia"/>
                    <w:sz w:val="22"/>
                    <w:szCs w:val="20"/>
                  </w:rPr>
                  <w:t>☐</w:t>
                </w:r>
              </w:p>
            </w:tc>
          </w:sdtContent>
        </w:sdt>
      </w:tr>
      <w:tr w:rsidR="00EF5161" w:rsidRPr="00282D79" w14:paraId="3B8F95CC" w14:textId="77777777" w:rsidTr="00EF5161">
        <w:tc>
          <w:tcPr>
            <w:tcW w:w="7764" w:type="dxa"/>
            <w:tcBorders>
              <w:top w:val="single" w:sz="4" w:space="0" w:color="auto"/>
              <w:left w:val="single" w:sz="4" w:space="0" w:color="auto"/>
              <w:bottom w:val="single" w:sz="4" w:space="0" w:color="auto"/>
              <w:right w:val="single" w:sz="4" w:space="0" w:color="auto"/>
            </w:tcBorders>
            <w:hideMark/>
          </w:tcPr>
          <w:p w14:paraId="7241CBE5" w14:textId="77777777" w:rsidR="00EF5161" w:rsidRPr="00282D79" w:rsidRDefault="00EF5161" w:rsidP="00E90CC3">
            <w:pPr>
              <w:rPr>
                <w:sz w:val="22"/>
                <w:szCs w:val="20"/>
              </w:rPr>
            </w:pPr>
            <w:r w:rsidRPr="00282D79">
              <w:rPr>
                <w:sz w:val="22"/>
                <w:szCs w:val="20"/>
              </w:rPr>
              <w:t>Mündliche Inhalte der Unterweisung haben wir, wo immer möglich, durch praktische Übungen ergänzt (Beispiel: Anlegen und Tragen von PSA).</w:t>
            </w:r>
          </w:p>
        </w:tc>
        <w:sdt>
          <w:sdtPr>
            <w:rPr>
              <w:sz w:val="22"/>
              <w:szCs w:val="20"/>
            </w:rPr>
            <w:id w:val="-529030955"/>
            <w14:checkbox>
              <w14:checked w14:val="0"/>
              <w14:checkedState w14:val="2612" w14:font="MS Gothic"/>
              <w14:uncheckedState w14:val="2610" w14:font="MS Gothic"/>
            </w14:checkbox>
          </w:sdtPr>
          <w:sdtContent>
            <w:tc>
              <w:tcPr>
                <w:tcW w:w="1298" w:type="dxa"/>
                <w:tcBorders>
                  <w:top w:val="single" w:sz="4" w:space="0" w:color="auto"/>
                  <w:left w:val="single" w:sz="4" w:space="0" w:color="auto"/>
                  <w:bottom w:val="single" w:sz="4" w:space="0" w:color="auto"/>
                  <w:right w:val="single" w:sz="4" w:space="0" w:color="auto"/>
                </w:tcBorders>
              </w:tcPr>
              <w:p w14:paraId="6137FA70" w14:textId="3BFC6592" w:rsidR="00EF5161" w:rsidRPr="00282D79" w:rsidRDefault="00EF5161" w:rsidP="00E90CC3">
                <w:pPr>
                  <w:rPr>
                    <w:sz w:val="22"/>
                    <w:szCs w:val="20"/>
                  </w:rPr>
                </w:pPr>
                <w:r>
                  <w:rPr>
                    <w:rFonts w:ascii="MS Gothic" w:eastAsia="MS Gothic" w:hAnsi="MS Gothic" w:hint="eastAsia"/>
                    <w:sz w:val="22"/>
                    <w:szCs w:val="20"/>
                  </w:rPr>
                  <w:t>☐</w:t>
                </w:r>
              </w:p>
            </w:tc>
          </w:sdtContent>
        </w:sdt>
      </w:tr>
      <w:tr w:rsidR="00EF5161" w:rsidRPr="00282D79" w14:paraId="2AA41444" w14:textId="77777777" w:rsidTr="00EF5161">
        <w:tc>
          <w:tcPr>
            <w:tcW w:w="7764" w:type="dxa"/>
            <w:tcBorders>
              <w:top w:val="single" w:sz="4" w:space="0" w:color="auto"/>
              <w:left w:val="single" w:sz="4" w:space="0" w:color="auto"/>
              <w:bottom w:val="single" w:sz="4" w:space="0" w:color="auto"/>
              <w:right w:val="single" w:sz="4" w:space="0" w:color="auto"/>
            </w:tcBorders>
            <w:hideMark/>
          </w:tcPr>
          <w:p w14:paraId="0E72774C" w14:textId="77777777" w:rsidR="00EF5161" w:rsidRPr="00282D79" w:rsidRDefault="00EF5161" w:rsidP="00E90CC3">
            <w:pPr>
              <w:rPr>
                <w:sz w:val="22"/>
                <w:szCs w:val="20"/>
              </w:rPr>
            </w:pPr>
            <w:r w:rsidRPr="00282D79">
              <w:rPr>
                <w:sz w:val="22"/>
                <w:szCs w:val="20"/>
              </w:rPr>
              <w:t>In den Unterweisungen haben wir konkreten Bezug auf die Ergebnisse der Gefährdungsbeurteilungen</w:t>
            </w:r>
            <w:r>
              <w:rPr>
                <w:sz w:val="22"/>
                <w:szCs w:val="20"/>
              </w:rPr>
              <w:t xml:space="preserve">, </w:t>
            </w:r>
            <w:r w:rsidRPr="00282D79">
              <w:rPr>
                <w:sz w:val="22"/>
                <w:szCs w:val="20"/>
              </w:rPr>
              <w:t>Sicherheitsdatenblätter,</w:t>
            </w:r>
            <w:r>
              <w:rPr>
                <w:sz w:val="22"/>
                <w:szCs w:val="20"/>
              </w:rPr>
              <w:t xml:space="preserve"> </w:t>
            </w:r>
            <w:r w:rsidRPr="00282D79">
              <w:rPr>
                <w:sz w:val="22"/>
                <w:szCs w:val="20"/>
              </w:rPr>
              <w:t xml:space="preserve">Betriebsanweisungen etc. </w:t>
            </w:r>
            <w:r>
              <w:rPr>
                <w:sz w:val="22"/>
                <w:szCs w:val="20"/>
              </w:rPr>
              <w:t>g</w:t>
            </w:r>
            <w:r w:rsidRPr="00282D79">
              <w:rPr>
                <w:sz w:val="22"/>
                <w:szCs w:val="20"/>
              </w:rPr>
              <w:t>enommen?</w:t>
            </w:r>
          </w:p>
        </w:tc>
        <w:sdt>
          <w:sdtPr>
            <w:rPr>
              <w:sz w:val="22"/>
              <w:szCs w:val="20"/>
            </w:rPr>
            <w:id w:val="-1610346826"/>
            <w14:checkbox>
              <w14:checked w14:val="0"/>
              <w14:checkedState w14:val="2612" w14:font="MS Gothic"/>
              <w14:uncheckedState w14:val="2610" w14:font="MS Gothic"/>
            </w14:checkbox>
          </w:sdtPr>
          <w:sdtContent>
            <w:tc>
              <w:tcPr>
                <w:tcW w:w="1298" w:type="dxa"/>
                <w:tcBorders>
                  <w:top w:val="single" w:sz="4" w:space="0" w:color="auto"/>
                  <w:left w:val="single" w:sz="4" w:space="0" w:color="auto"/>
                  <w:bottom w:val="single" w:sz="4" w:space="0" w:color="auto"/>
                  <w:right w:val="single" w:sz="4" w:space="0" w:color="auto"/>
                </w:tcBorders>
              </w:tcPr>
              <w:p w14:paraId="58575D53" w14:textId="50CB7F70" w:rsidR="00EF5161" w:rsidRPr="00282D79" w:rsidRDefault="00EF5161" w:rsidP="00E90CC3">
                <w:pPr>
                  <w:rPr>
                    <w:sz w:val="22"/>
                    <w:szCs w:val="20"/>
                  </w:rPr>
                </w:pPr>
                <w:r>
                  <w:rPr>
                    <w:rFonts w:ascii="MS Gothic" w:eastAsia="MS Gothic" w:hAnsi="MS Gothic" w:hint="eastAsia"/>
                    <w:sz w:val="22"/>
                    <w:szCs w:val="20"/>
                  </w:rPr>
                  <w:t>☐</w:t>
                </w:r>
              </w:p>
            </w:tc>
          </w:sdtContent>
        </w:sdt>
      </w:tr>
      <w:tr w:rsidR="00EF5161" w:rsidRPr="00282D79" w14:paraId="21A35E29" w14:textId="77777777" w:rsidTr="00EF5161">
        <w:tc>
          <w:tcPr>
            <w:tcW w:w="7764" w:type="dxa"/>
            <w:tcBorders>
              <w:top w:val="single" w:sz="4" w:space="0" w:color="auto"/>
              <w:left w:val="single" w:sz="4" w:space="0" w:color="auto"/>
              <w:bottom w:val="single" w:sz="4" w:space="0" w:color="auto"/>
              <w:right w:val="single" w:sz="4" w:space="0" w:color="auto"/>
            </w:tcBorders>
            <w:hideMark/>
          </w:tcPr>
          <w:p w14:paraId="73AA49BE" w14:textId="77777777" w:rsidR="00EF5161" w:rsidRPr="00282D79" w:rsidRDefault="00EF5161" w:rsidP="00E90CC3">
            <w:pPr>
              <w:rPr>
                <w:sz w:val="22"/>
                <w:szCs w:val="20"/>
              </w:rPr>
            </w:pPr>
            <w:r w:rsidRPr="00282D79">
              <w:rPr>
                <w:sz w:val="22"/>
                <w:szCs w:val="20"/>
              </w:rPr>
              <w:t xml:space="preserve">Die Teilnehmer haben bei allen Unterweisungen – auch </w:t>
            </w:r>
            <w:r>
              <w:rPr>
                <w:sz w:val="22"/>
                <w:szCs w:val="20"/>
              </w:rPr>
              <w:t>bei</w:t>
            </w:r>
            <w:r w:rsidRPr="00282D79">
              <w:rPr>
                <w:sz w:val="22"/>
                <w:szCs w:val="20"/>
              </w:rPr>
              <w:t xml:space="preserve"> elektronischen – die Möglichkeit, Fragen zu den Unterweisungsinhalten zu stellen</w:t>
            </w:r>
            <w:r>
              <w:rPr>
                <w:sz w:val="22"/>
                <w:szCs w:val="20"/>
              </w:rPr>
              <w:t>?</w:t>
            </w:r>
          </w:p>
        </w:tc>
        <w:sdt>
          <w:sdtPr>
            <w:rPr>
              <w:sz w:val="22"/>
              <w:szCs w:val="20"/>
            </w:rPr>
            <w:id w:val="431789029"/>
            <w14:checkbox>
              <w14:checked w14:val="0"/>
              <w14:checkedState w14:val="2612" w14:font="MS Gothic"/>
              <w14:uncheckedState w14:val="2610" w14:font="MS Gothic"/>
            </w14:checkbox>
          </w:sdtPr>
          <w:sdtContent>
            <w:tc>
              <w:tcPr>
                <w:tcW w:w="1298" w:type="dxa"/>
                <w:tcBorders>
                  <w:top w:val="single" w:sz="4" w:space="0" w:color="auto"/>
                  <w:left w:val="single" w:sz="4" w:space="0" w:color="auto"/>
                  <w:bottom w:val="single" w:sz="4" w:space="0" w:color="auto"/>
                  <w:right w:val="single" w:sz="4" w:space="0" w:color="auto"/>
                </w:tcBorders>
              </w:tcPr>
              <w:p w14:paraId="66DC0471" w14:textId="0F8892A4" w:rsidR="00EF5161" w:rsidRPr="00282D79" w:rsidRDefault="00EF5161" w:rsidP="00E90CC3">
                <w:pPr>
                  <w:rPr>
                    <w:sz w:val="22"/>
                    <w:szCs w:val="20"/>
                  </w:rPr>
                </w:pPr>
                <w:r>
                  <w:rPr>
                    <w:rFonts w:ascii="MS Gothic" w:eastAsia="MS Gothic" w:hAnsi="MS Gothic" w:hint="eastAsia"/>
                    <w:sz w:val="22"/>
                    <w:szCs w:val="20"/>
                  </w:rPr>
                  <w:t>☐</w:t>
                </w:r>
              </w:p>
            </w:tc>
          </w:sdtContent>
        </w:sdt>
      </w:tr>
      <w:tr w:rsidR="00EF5161" w:rsidRPr="00282D79" w14:paraId="5976FE0D" w14:textId="77777777" w:rsidTr="00EF5161">
        <w:tc>
          <w:tcPr>
            <w:tcW w:w="7764" w:type="dxa"/>
            <w:tcBorders>
              <w:top w:val="single" w:sz="4" w:space="0" w:color="auto"/>
              <w:left w:val="single" w:sz="4" w:space="0" w:color="auto"/>
              <w:bottom w:val="single" w:sz="4" w:space="0" w:color="auto"/>
              <w:right w:val="single" w:sz="4" w:space="0" w:color="auto"/>
            </w:tcBorders>
          </w:tcPr>
          <w:p w14:paraId="13600F15" w14:textId="77777777" w:rsidR="00EF5161" w:rsidRPr="00282D79" w:rsidRDefault="00EF5161" w:rsidP="00E90CC3">
            <w:pPr>
              <w:rPr>
                <w:sz w:val="22"/>
                <w:szCs w:val="20"/>
              </w:rPr>
            </w:pPr>
            <w:r w:rsidRPr="00282D79">
              <w:rPr>
                <w:sz w:val="22"/>
                <w:szCs w:val="20"/>
              </w:rPr>
              <w:t>Wir haben die Unterweisungen in diesen Fällen angepasst und wiederholt:</w:t>
            </w:r>
          </w:p>
          <w:p w14:paraId="672F5758" w14:textId="77777777" w:rsidR="00EF5161" w:rsidRPr="00282D79" w:rsidRDefault="00EF5161" w:rsidP="00EF5161">
            <w:pPr>
              <w:numPr>
                <w:ilvl w:val="0"/>
                <w:numId w:val="13"/>
              </w:numPr>
              <w:rPr>
                <w:sz w:val="22"/>
                <w:szCs w:val="20"/>
              </w:rPr>
            </w:pPr>
            <w:r w:rsidRPr="00282D79">
              <w:rPr>
                <w:sz w:val="22"/>
                <w:szCs w:val="20"/>
              </w:rPr>
              <w:t>Bei allen Veränderungen von Tätigkeiten, Arbeitsverfahren und Maschinen</w:t>
            </w:r>
          </w:p>
          <w:p w14:paraId="1E36A615" w14:textId="77777777" w:rsidR="00EF5161" w:rsidRPr="00282D79" w:rsidRDefault="00EF5161" w:rsidP="00EF5161">
            <w:pPr>
              <w:numPr>
                <w:ilvl w:val="0"/>
                <w:numId w:val="13"/>
              </w:numPr>
              <w:rPr>
                <w:sz w:val="22"/>
                <w:szCs w:val="20"/>
              </w:rPr>
            </w:pPr>
            <w:r w:rsidRPr="00282D79">
              <w:rPr>
                <w:sz w:val="22"/>
                <w:szCs w:val="20"/>
              </w:rPr>
              <w:t>Bei neuen Maschinen, Arbeitsgeräten, Werkstoffen etc.</w:t>
            </w:r>
          </w:p>
          <w:p w14:paraId="318E48AC" w14:textId="77777777" w:rsidR="00EF5161" w:rsidRPr="00282D79" w:rsidRDefault="00EF5161" w:rsidP="00EF5161">
            <w:pPr>
              <w:numPr>
                <w:ilvl w:val="0"/>
                <w:numId w:val="13"/>
              </w:numPr>
              <w:rPr>
                <w:sz w:val="22"/>
                <w:szCs w:val="20"/>
              </w:rPr>
            </w:pPr>
            <w:r w:rsidRPr="00282D79">
              <w:rPr>
                <w:sz w:val="22"/>
                <w:szCs w:val="20"/>
              </w:rPr>
              <w:t>Nach Unfällen und Beinahe-Unfällen</w:t>
            </w:r>
          </w:p>
          <w:p w14:paraId="3A86CE8B" w14:textId="77777777" w:rsidR="00EF5161" w:rsidRPr="00282D79" w:rsidRDefault="00EF5161" w:rsidP="00EF5161">
            <w:pPr>
              <w:numPr>
                <w:ilvl w:val="0"/>
                <w:numId w:val="13"/>
              </w:numPr>
              <w:rPr>
                <w:sz w:val="22"/>
                <w:szCs w:val="20"/>
              </w:rPr>
            </w:pPr>
            <w:r w:rsidRPr="00282D79">
              <w:rPr>
                <w:sz w:val="22"/>
                <w:szCs w:val="20"/>
              </w:rPr>
              <w:t xml:space="preserve">Immer dann, wenn eine Gefährdungsbeurteilung einen neuen </w:t>
            </w:r>
          </w:p>
          <w:p w14:paraId="60AE7F17" w14:textId="77777777" w:rsidR="00EF5161" w:rsidRPr="00282D79" w:rsidRDefault="00EF5161" w:rsidP="00EF5161">
            <w:pPr>
              <w:numPr>
                <w:ilvl w:val="0"/>
                <w:numId w:val="13"/>
              </w:numPr>
              <w:rPr>
                <w:sz w:val="22"/>
                <w:szCs w:val="20"/>
              </w:rPr>
            </w:pPr>
            <w:r w:rsidRPr="00282D79">
              <w:rPr>
                <w:sz w:val="22"/>
                <w:szCs w:val="20"/>
              </w:rPr>
              <w:t>Sicherheitsaspekt ergeben hat</w:t>
            </w:r>
          </w:p>
        </w:tc>
        <w:tc>
          <w:tcPr>
            <w:tcW w:w="1298" w:type="dxa"/>
            <w:tcBorders>
              <w:top w:val="single" w:sz="4" w:space="0" w:color="auto"/>
              <w:left w:val="single" w:sz="4" w:space="0" w:color="auto"/>
              <w:bottom w:val="single" w:sz="4" w:space="0" w:color="auto"/>
              <w:right w:val="single" w:sz="4" w:space="0" w:color="auto"/>
            </w:tcBorders>
          </w:tcPr>
          <w:p w14:paraId="7561A9A9" w14:textId="77777777" w:rsidR="00EF5161" w:rsidRDefault="00EF5161" w:rsidP="00E90CC3">
            <w:pPr>
              <w:rPr>
                <w:sz w:val="22"/>
                <w:szCs w:val="20"/>
              </w:rPr>
            </w:pPr>
          </w:p>
          <w:sdt>
            <w:sdtPr>
              <w:rPr>
                <w:sz w:val="22"/>
                <w:szCs w:val="20"/>
              </w:rPr>
              <w:id w:val="1304973677"/>
              <w14:checkbox>
                <w14:checked w14:val="0"/>
                <w14:checkedState w14:val="2612" w14:font="MS Gothic"/>
                <w14:uncheckedState w14:val="2610" w14:font="MS Gothic"/>
              </w14:checkbox>
            </w:sdtPr>
            <w:sdtContent>
              <w:p w14:paraId="7EAFE71F" w14:textId="0AA99F7A" w:rsidR="00EF5161" w:rsidRDefault="00EF5161" w:rsidP="00E90CC3">
                <w:pPr>
                  <w:rPr>
                    <w:sz w:val="22"/>
                    <w:szCs w:val="20"/>
                  </w:rPr>
                </w:pPr>
                <w:r>
                  <w:rPr>
                    <w:rFonts w:ascii="MS Gothic" w:eastAsia="MS Gothic" w:hAnsi="MS Gothic" w:hint="eastAsia"/>
                    <w:sz w:val="22"/>
                    <w:szCs w:val="20"/>
                  </w:rPr>
                  <w:t>☐</w:t>
                </w:r>
              </w:p>
            </w:sdtContent>
          </w:sdt>
          <w:sdt>
            <w:sdtPr>
              <w:rPr>
                <w:sz w:val="22"/>
                <w:szCs w:val="20"/>
              </w:rPr>
              <w:id w:val="46501067"/>
              <w14:checkbox>
                <w14:checked w14:val="0"/>
                <w14:checkedState w14:val="2612" w14:font="MS Gothic"/>
                <w14:uncheckedState w14:val="2610" w14:font="MS Gothic"/>
              </w14:checkbox>
            </w:sdtPr>
            <w:sdtContent>
              <w:p w14:paraId="3D9E97B3" w14:textId="4A0C0A95" w:rsidR="00EF5161" w:rsidRDefault="00EF5161" w:rsidP="00E90CC3">
                <w:pPr>
                  <w:rPr>
                    <w:sz w:val="22"/>
                    <w:szCs w:val="20"/>
                  </w:rPr>
                </w:pPr>
                <w:r>
                  <w:rPr>
                    <w:rFonts w:ascii="MS Gothic" w:eastAsia="MS Gothic" w:hAnsi="MS Gothic" w:hint="eastAsia"/>
                    <w:sz w:val="22"/>
                    <w:szCs w:val="20"/>
                  </w:rPr>
                  <w:t>☐</w:t>
                </w:r>
              </w:p>
            </w:sdtContent>
          </w:sdt>
          <w:sdt>
            <w:sdtPr>
              <w:rPr>
                <w:sz w:val="22"/>
                <w:szCs w:val="20"/>
              </w:rPr>
              <w:id w:val="-1756035369"/>
              <w14:checkbox>
                <w14:checked w14:val="0"/>
                <w14:checkedState w14:val="2612" w14:font="MS Gothic"/>
                <w14:uncheckedState w14:val="2610" w14:font="MS Gothic"/>
              </w14:checkbox>
            </w:sdtPr>
            <w:sdtContent>
              <w:p w14:paraId="7B7B48B0" w14:textId="500F9B1E" w:rsidR="00EF5161" w:rsidRDefault="00EF5161" w:rsidP="00E90CC3">
                <w:pPr>
                  <w:rPr>
                    <w:sz w:val="22"/>
                    <w:szCs w:val="20"/>
                  </w:rPr>
                </w:pPr>
                <w:r>
                  <w:rPr>
                    <w:rFonts w:ascii="MS Gothic" w:eastAsia="MS Gothic" w:hAnsi="MS Gothic" w:hint="eastAsia"/>
                    <w:sz w:val="22"/>
                    <w:szCs w:val="20"/>
                  </w:rPr>
                  <w:t>☐</w:t>
                </w:r>
              </w:p>
            </w:sdtContent>
          </w:sdt>
          <w:sdt>
            <w:sdtPr>
              <w:rPr>
                <w:sz w:val="22"/>
                <w:szCs w:val="20"/>
              </w:rPr>
              <w:id w:val="1594056647"/>
              <w14:checkbox>
                <w14:checked w14:val="0"/>
                <w14:checkedState w14:val="2612" w14:font="MS Gothic"/>
                <w14:uncheckedState w14:val="2610" w14:font="MS Gothic"/>
              </w14:checkbox>
            </w:sdtPr>
            <w:sdtContent>
              <w:p w14:paraId="01377762" w14:textId="5BFDA0E5" w:rsidR="00EF5161" w:rsidRDefault="00EF5161" w:rsidP="00E90CC3">
                <w:pPr>
                  <w:rPr>
                    <w:sz w:val="22"/>
                    <w:szCs w:val="20"/>
                  </w:rPr>
                </w:pPr>
                <w:r>
                  <w:rPr>
                    <w:rFonts w:ascii="MS Gothic" w:eastAsia="MS Gothic" w:hAnsi="MS Gothic" w:hint="eastAsia"/>
                    <w:sz w:val="22"/>
                    <w:szCs w:val="20"/>
                  </w:rPr>
                  <w:t>☐</w:t>
                </w:r>
              </w:p>
            </w:sdtContent>
          </w:sdt>
          <w:sdt>
            <w:sdtPr>
              <w:rPr>
                <w:sz w:val="22"/>
                <w:szCs w:val="20"/>
              </w:rPr>
              <w:id w:val="1410204281"/>
              <w14:checkbox>
                <w14:checked w14:val="0"/>
                <w14:checkedState w14:val="2612" w14:font="MS Gothic"/>
                <w14:uncheckedState w14:val="2610" w14:font="MS Gothic"/>
              </w14:checkbox>
            </w:sdtPr>
            <w:sdtContent>
              <w:p w14:paraId="3455DFDD" w14:textId="0C210306" w:rsidR="00EF5161" w:rsidRDefault="00EF5161" w:rsidP="00E90CC3">
                <w:pPr>
                  <w:rPr>
                    <w:sz w:val="22"/>
                    <w:szCs w:val="20"/>
                  </w:rPr>
                </w:pPr>
                <w:r>
                  <w:rPr>
                    <w:rFonts w:ascii="MS Gothic" w:eastAsia="MS Gothic" w:hAnsi="MS Gothic" w:hint="eastAsia"/>
                    <w:sz w:val="22"/>
                    <w:szCs w:val="20"/>
                  </w:rPr>
                  <w:t>☐</w:t>
                </w:r>
              </w:p>
            </w:sdtContent>
          </w:sdt>
          <w:p w14:paraId="214E71F8" w14:textId="47EB98E8" w:rsidR="00EF5161" w:rsidRPr="00282D79" w:rsidRDefault="00EF5161" w:rsidP="00E90CC3">
            <w:pPr>
              <w:rPr>
                <w:sz w:val="22"/>
                <w:szCs w:val="20"/>
              </w:rPr>
            </w:pPr>
          </w:p>
        </w:tc>
      </w:tr>
      <w:tr w:rsidR="00EF5161" w:rsidRPr="00282D79" w14:paraId="0499552D" w14:textId="77777777" w:rsidTr="00EF5161">
        <w:tc>
          <w:tcPr>
            <w:tcW w:w="7764" w:type="dxa"/>
            <w:tcBorders>
              <w:top w:val="single" w:sz="4" w:space="0" w:color="auto"/>
              <w:left w:val="single" w:sz="4" w:space="0" w:color="auto"/>
              <w:bottom w:val="single" w:sz="4" w:space="0" w:color="auto"/>
              <w:right w:val="single" w:sz="4" w:space="0" w:color="auto"/>
            </w:tcBorders>
            <w:hideMark/>
          </w:tcPr>
          <w:p w14:paraId="44FD1316" w14:textId="77777777" w:rsidR="00EF5161" w:rsidRPr="00282D79" w:rsidRDefault="00EF5161" w:rsidP="00E90CC3">
            <w:pPr>
              <w:rPr>
                <w:sz w:val="22"/>
                <w:szCs w:val="20"/>
              </w:rPr>
            </w:pPr>
            <w:r w:rsidRPr="00282D79">
              <w:rPr>
                <w:sz w:val="22"/>
                <w:szCs w:val="20"/>
              </w:rPr>
              <w:t>Es liegen von allen Beschäftigten die Teilnahmebestätigungen vor (Unterschrift!)</w:t>
            </w:r>
          </w:p>
        </w:tc>
        <w:sdt>
          <w:sdtPr>
            <w:rPr>
              <w:sz w:val="22"/>
              <w:szCs w:val="20"/>
            </w:rPr>
            <w:id w:val="-552932754"/>
            <w14:checkbox>
              <w14:checked w14:val="0"/>
              <w14:checkedState w14:val="2612" w14:font="MS Gothic"/>
              <w14:uncheckedState w14:val="2610" w14:font="MS Gothic"/>
            </w14:checkbox>
          </w:sdtPr>
          <w:sdtContent>
            <w:tc>
              <w:tcPr>
                <w:tcW w:w="1298" w:type="dxa"/>
                <w:tcBorders>
                  <w:top w:val="single" w:sz="4" w:space="0" w:color="auto"/>
                  <w:left w:val="single" w:sz="4" w:space="0" w:color="auto"/>
                  <w:bottom w:val="single" w:sz="4" w:space="0" w:color="auto"/>
                  <w:right w:val="single" w:sz="4" w:space="0" w:color="auto"/>
                </w:tcBorders>
              </w:tcPr>
              <w:p w14:paraId="3BD20F14" w14:textId="7C32A525" w:rsidR="00EF5161" w:rsidRPr="00282D79" w:rsidRDefault="00EF5161" w:rsidP="00E90CC3">
                <w:pPr>
                  <w:rPr>
                    <w:sz w:val="22"/>
                    <w:szCs w:val="20"/>
                  </w:rPr>
                </w:pPr>
                <w:r>
                  <w:rPr>
                    <w:rFonts w:ascii="MS Gothic" w:eastAsia="MS Gothic" w:hAnsi="MS Gothic" w:hint="eastAsia"/>
                    <w:sz w:val="22"/>
                    <w:szCs w:val="20"/>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474BFF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B44C8">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3F92" w14:textId="77777777" w:rsidR="00CF3911" w:rsidRDefault="00CF3911" w:rsidP="00E158B4">
      <w:r>
        <w:separator/>
      </w:r>
    </w:p>
  </w:endnote>
  <w:endnote w:type="continuationSeparator" w:id="0">
    <w:p w14:paraId="70DB55A0" w14:textId="77777777" w:rsidR="00CF3911" w:rsidRDefault="00CF391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54BA" w14:textId="77777777" w:rsidR="00CF3911" w:rsidRDefault="00CF3911" w:rsidP="00E158B4">
      <w:r>
        <w:separator/>
      </w:r>
    </w:p>
  </w:footnote>
  <w:footnote w:type="continuationSeparator" w:id="0">
    <w:p w14:paraId="7862D9FD" w14:textId="77777777" w:rsidR="00CF3911" w:rsidRDefault="00CF391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6BD68EA"/>
    <w:multiLevelType w:val="hybridMultilevel"/>
    <w:tmpl w:val="5CA0F066"/>
    <w:lvl w:ilvl="0" w:tplc="56C63B4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D8863B2"/>
    <w:multiLevelType w:val="hybridMultilevel"/>
    <w:tmpl w:val="013CB4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2"/>
  </w:num>
  <w:num w:numId="2" w16cid:durableId="499347454">
    <w:abstractNumId w:val="10"/>
  </w:num>
  <w:num w:numId="3" w16cid:durableId="2027169669">
    <w:abstractNumId w:val="1"/>
  </w:num>
  <w:num w:numId="4" w16cid:durableId="31466945">
    <w:abstractNumId w:val="4"/>
  </w:num>
  <w:num w:numId="5" w16cid:durableId="31851339">
    <w:abstractNumId w:val="6"/>
  </w:num>
  <w:num w:numId="6" w16cid:durableId="1955136731">
    <w:abstractNumId w:val="13"/>
  </w:num>
  <w:num w:numId="7" w16cid:durableId="2031565046">
    <w:abstractNumId w:val="3"/>
  </w:num>
  <w:num w:numId="8" w16cid:durableId="1653557077">
    <w:abstractNumId w:val="5"/>
  </w:num>
  <w:num w:numId="9" w16cid:durableId="1555190192">
    <w:abstractNumId w:val="9"/>
  </w:num>
  <w:num w:numId="10" w16cid:durableId="318274045">
    <w:abstractNumId w:val="2"/>
  </w:num>
  <w:num w:numId="11" w16cid:durableId="660501335">
    <w:abstractNumId w:val="0"/>
  </w:num>
  <w:num w:numId="12" w16cid:durableId="297809740">
    <w:abstractNumId w:val="11"/>
  </w:num>
  <w:num w:numId="13" w16cid:durableId="1506822906">
    <w:abstractNumId w:val="8"/>
  </w:num>
  <w:num w:numId="14" w16cid:durableId="13602061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428BD"/>
    <w:rsid w:val="00144F20"/>
    <w:rsid w:val="00173C70"/>
    <w:rsid w:val="001A7C7E"/>
    <w:rsid w:val="001C5361"/>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23885"/>
    <w:rsid w:val="00551427"/>
    <w:rsid w:val="00596D10"/>
    <w:rsid w:val="005A23A6"/>
    <w:rsid w:val="005A2F1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D4DDF"/>
    <w:rsid w:val="008F463C"/>
    <w:rsid w:val="009320F4"/>
    <w:rsid w:val="00937591"/>
    <w:rsid w:val="009457A8"/>
    <w:rsid w:val="009463E1"/>
    <w:rsid w:val="0095140E"/>
    <w:rsid w:val="009723F3"/>
    <w:rsid w:val="009B44C8"/>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CF3911"/>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EF5161"/>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F5161"/>
    <w:rPr>
      <w:color w:val="954F72" w:themeColor="followedHyperlink"/>
      <w:u w:val="single"/>
    </w:rPr>
  </w:style>
  <w:style w:type="table" w:customStyle="1" w:styleId="Tabellenraster41">
    <w:name w:val="Tabellenraster41"/>
    <w:basedOn w:val="NormaleTabelle"/>
    <w:next w:val="Tabellenraster"/>
    <w:uiPriority w:val="39"/>
    <w:rsid w:val="00EF5161"/>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2022-11-02T12:39:00Z</dcterms:created>
  <dcterms:modified xsi:type="dcterms:W3CDTF">2022-11-02T12:39:00Z</dcterms:modified>
</cp:coreProperties>
</file>