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44EB" w:rsidRDefault="00356579">
      <w:r w:rsidRPr="00356579">
        <w:rPr>
          <w:b/>
          <w:sz w:val="32"/>
          <w:szCs w:val="32"/>
        </w:rPr>
        <w:t>Checkliste: Wie steht es um Ihre Kenntnisse und Fähigkeiten als Fachkraft für Arbeitssicherheit?</w:t>
      </w:r>
      <w:r>
        <w:rPr>
          <w:b/>
          <w:sz w:val="32"/>
          <w:szCs w:val="32"/>
        </w:rPr>
        <w:tab/>
      </w:r>
    </w:p>
    <w:p w:rsidR="006844EB" w:rsidRDefault="006844EB"/>
    <w:p w:rsidR="00BD2CE2" w:rsidRPr="00BD2CE2" w:rsidRDefault="00BD2CE2" w:rsidP="00BD2CE2">
      <w:pPr>
        <w:shd w:val="clear" w:color="auto" w:fill="FFF2CC" w:themeFill="accent4" w:themeFillTint="33"/>
        <w:rPr>
          <w:b/>
        </w:rPr>
      </w:pPr>
      <w:r w:rsidRPr="00BD2CE2">
        <w:rPr>
          <w:b/>
        </w:rPr>
        <w:t>Fragen</w:t>
      </w:r>
      <w:r w:rsidRPr="00BD2CE2">
        <w:rPr>
          <w:b/>
        </w:rPr>
        <w:tab/>
      </w:r>
      <w:r w:rsidRPr="00BD2CE2">
        <w:rPr>
          <w:b/>
        </w:rPr>
        <w:tab/>
      </w:r>
      <w:r w:rsidRPr="00BD2CE2">
        <w:rPr>
          <w:b/>
        </w:rPr>
        <w:tab/>
      </w:r>
      <w:r w:rsidRPr="00BD2CE2">
        <w:rPr>
          <w:b/>
        </w:rPr>
        <w:tab/>
      </w:r>
      <w:r w:rsidRPr="00BD2CE2">
        <w:rPr>
          <w:b/>
        </w:rPr>
        <w:tab/>
      </w:r>
      <w:r w:rsidRPr="00BD2CE2">
        <w:rPr>
          <w:b/>
        </w:rPr>
        <w:tab/>
        <w:t>1         2</w:t>
      </w:r>
      <w:r w:rsidRPr="00BD2CE2">
        <w:rPr>
          <w:b/>
        </w:rPr>
        <w:tab/>
        <w:t>3        evtl. Maßnahme/Bewertung</w:t>
      </w:r>
    </w:p>
    <w:tbl>
      <w:tblPr>
        <w:tblStyle w:val="Tabellenraster"/>
        <w:tblW w:w="9634" w:type="dxa"/>
        <w:tblLook w:val="04A0" w:firstRow="1" w:lastRow="0" w:firstColumn="1" w:lastColumn="0" w:noHBand="0" w:noVBand="1"/>
      </w:tblPr>
      <w:tblGrid>
        <w:gridCol w:w="4248"/>
        <w:gridCol w:w="593"/>
        <w:gridCol w:w="586"/>
        <w:gridCol w:w="653"/>
        <w:gridCol w:w="3554"/>
      </w:tblGrid>
      <w:tr w:rsidR="00BD2CE2" w:rsidRPr="00CB32BA" w:rsidTr="00BD2CE2">
        <w:tc>
          <w:tcPr>
            <w:tcW w:w="4248" w:type="dxa"/>
          </w:tcPr>
          <w:p w:rsidR="00BD2CE2" w:rsidRPr="00CB32BA" w:rsidRDefault="00BD2CE2" w:rsidP="004E7F0A">
            <w:pPr>
              <w:rPr>
                <w:sz w:val="22"/>
                <w:szCs w:val="22"/>
                <w:lang w:val="de-AT"/>
              </w:rPr>
            </w:pPr>
            <w:r>
              <w:rPr>
                <w:sz w:val="22"/>
                <w:szCs w:val="22"/>
                <w:lang w:val="de-AT"/>
              </w:rPr>
              <w:t>Sie kennen sich mit allen technischen Abläufen und Verfahren in Ihrem Betrieb bestens aus?</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r w:rsidR="00BD2CE2" w:rsidRPr="00CB32BA" w:rsidTr="00BD2CE2">
        <w:tc>
          <w:tcPr>
            <w:tcW w:w="4248" w:type="dxa"/>
          </w:tcPr>
          <w:p w:rsidR="00BD2CE2" w:rsidRPr="00854749" w:rsidRDefault="00BD2CE2" w:rsidP="004E7F0A">
            <w:pPr>
              <w:rPr>
                <w:sz w:val="22"/>
                <w:szCs w:val="22"/>
                <w:lang w:val="de-AT"/>
              </w:rPr>
            </w:pPr>
            <w:r w:rsidRPr="00854749">
              <w:rPr>
                <w:sz w:val="22"/>
                <w:szCs w:val="22"/>
                <w:lang w:val="de-AT"/>
              </w:rPr>
              <w:t>Sie kennen sich mit allen gültigen arbeitsschutzrechtlichen Vorschriften genau aus?</w:t>
            </w:r>
          </w:p>
          <w:p w:rsidR="00BD2CE2" w:rsidRPr="00854749" w:rsidRDefault="00BD2CE2" w:rsidP="004E7F0A">
            <w:pPr>
              <w:rPr>
                <w:sz w:val="22"/>
                <w:szCs w:val="22"/>
                <w:lang w:val="de-AT"/>
              </w:rPr>
            </w:pPr>
            <w:r w:rsidRPr="00854749">
              <w:rPr>
                <w:sz w:val="22"/>
                <w:szCs w:val="22"/>
                <w:lang w:val="de-AT"/>
              </w:rPr>
              <w:t>Sprich, Sie wissen, wo Sie suchen müssen und wie Sie die Rechtstexte zu interpretieren</w:t>
            </w:r>
          </w:p>
          <w:p w:rsidR="00BD2CE2" w:rsidRPr="00CB32BA" w:rsidRDefault="00BD2CE2" w:rsidP="004E7F0A">
            <w:pPr>
              <w:rPr>
                <w:sz w:val="22"/>
                <w:szCs w:val="22"/>
                <w:lang w:val="de-AT"/>
              </w:rPr>
            </w:pPr>
            <w:r w:rsidRPr="00854749">
              <w:rPr>
                <w:sz w:val="22"/>
                <w:szCs w:val="22"/>
                <w:lang w:val="de-AT"/>
              </w:rPr>
              <w:t>haben.</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r w:rsidR="00BD2CE2" w:rsidRPr="00CB32BA" w:rsidTr="00BD2CE2">
        <w:tc>
          <w:tcPr>
            <w:tcW w:w="4248" w:type="dxa"/>
          </w:tcPr>
          <w:p w:rsidR="00BD2CE2" w:rsidRPr="00CA2A7D" w:rsidRDefault="00BD2CE2" w:rsidP="004E7F0A">
            <w:pPr>
              <w:rPr>
                <w:sz w:val="22"/>
                <w:szCs w:val="22"/>
              </w:rPr>
            </w:pPr>
            <w:r w:rsidRPr="00BD2CE2">
              <w:rPr>
                <w:sz w:val="22"/>
                <w:szCs w:val="22"/>
                <w:lang w:val="de-DE"/>
              </w:rPr>
              <w:t xml:space="preserve">Sie nehmen sofern nötig, an den für Ihre Aufgaben wichtigen Fortbildungen teil? </w:t>
            </w:r>
            <w:r w:rsidRPr="00854749">
              <w:rPr>
                <w:sz w:val="22"/>
                <w:szCs w:val="22"/>
              </w:rPr>
              <w:t xml:space="preserve">Und </w:t>
            </w:r>
            <w:proofErr w:type="spellStart"/>
            <w:r w:rsidRPr="00854749">
              <w:rPr>
                <w:sz w:val="22"/>
                <w:szCs w:val="22"/>
              </w:rPr>
              <w:t>nicht</w:t>
            </w:r>
            <w:proofErr w:type="spellEnd"/>
            <w:r w:rsidRPr="00854749">
              <w:rPr>
                <w:sz w:val="22"/>
                <w:szCs w:val="22"/>
              </w:rPr>
              <w:t xml:space="preserve"> </w:t>
            </w:r>
            <w:proofErr w:type="spellStart"/>
            <w:r w:rsidRPr="00854749">
              <w:rPr>
                <w:sz w:val="22"/>
                <w:szCs w:val="22"/>
              </w:rPr>
              <w:t>nur</w:t>
            </w:r>
            <w:proofErr w:type="spellEnd"/>
            <w:r w:rsidRPr="00854749">
              <w:rPr>
                <w:sz w:val="22"/>
                <w:szCs w:val="22"/>
              </w:rPr>
              <w:t xml:space="preserve"> an den </w:t>
            </w:r>
            <w:proofErr w:type="spellStart"/>
            <w:r w:rsidRPr="00854749">
              <w:rPr>
                <w:sz w:val="22"/>
                <w:szCs w:val="22"/>
              </w:rPr>
              <w:t>verpflichtenden</w:t>
            </w:r>
            <w:proofErr w:type="spellEnd"/>
            <w:r w:rsidRPr="00854749">
              <w:rPr>
                <w:sz w:val="22"/>
                <w:szCs w:val="22"/>
              </w:rPr>
              <w:t xml:space="preserve"> </w:t>
            </w:r>
            <w:proofErr w:type="spellStart"/>
            <w:r w:rsidRPr="00854749">
              <w:rPr>
                <w:sz w:val="22"/>
                <w:szCs w:val="22"/>
              </w:rPr>
              <w:t>Veranstaltungen</w:t>
            </w:r>
            <w:proofErr w:type="spellEnd"/>
            <w:r w:rsidRPr="00854749">
              <w:rPr>
                <w:sz w:val="22"/>
                <w:szCs w:val="22"/>
              </w:rPr>
              <w:t>?</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r w:rsidR="00BD2CE2" w:rsidRPr="00CB32BA" w:rsidTr="00BD2CE2">
        <w:tc>
          <w:tcPr>
            <w:tcW w:w="4248" w:type="dxa"/>
          </w:tcPr>
          <w:p w:rsidR="00BD2CE2" w:rsidRPr="00BD2CE2" w:rsidRDefault="00BD2CE2" w:rsidP="004E7F0A">
            <w:pPr>
              <w:rPr>
                <w:sz w:val="22"/>
                <w:szCs w:val="22"/>
                <w:lang w:val="de-DE"/>
              </w:rPr>
            </w:pPr>
            <w:r w:rsidRPr="00BD2CE2">
              <w:rPr>
                <w:sz w:val="22"/>
                <w:szCs w:val="22"/>
                <w:lang w:val="de-DE"/>
              </w:rPr>
              <w:t>Sie achten darauf, dass Sie die für Ihre Aufgaben nötigen Einsatzzeiten nach DGUV-Vorschrift 2 verfügbar haben?</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r w:rsidR="00BD2CE2" w:rsidRPr="00CB32BA" w:rsidTr="00BD2CE2">
        <w:tc>
          <w:tcPr>
            <w:tcW w:w="4248" w:type="dxa"/>
          </w:tcPr>
          <w:p w:rsidR="00BD2CE2" w:rsidRPr="00BD2CE2" w:rsidRDefault="00BD2CE2" w:rsidP="004E7F0A">
            <w:pPr>
              <w:rPr>
                <w:sz w:val="22"/>
                <w:szCs w:val="22"/>
                <w:lang w:val="de-DE"/>
              </w:rPr>
            </w:pPr>
            <w:r w:rsidRPr="00BD2CE2">
              <w:rPr>
                <w:sz w:val="22"/>
                <w:szCs w:val="22"/>
                <w:lang w:val="de-DE"/>
              </w:rPr>
              <w:t>Sie sind für Ihren Arbeitgeber, Betriebsrat, Führungskräfte und Mitarbeiter im Rahmen</w:t>
            </w:r>
          </w:p>
          <w:p w:rsidR="00BD2CE2" w:rsidRPr="00CA2A7D" w:rsidRDefault="00BD2CE2" w:rsidP="004E7F0A">
            <w:pPr>
              <w:rPr>
                <w:sz w:val="22"/>
                <w:szCs w:val="22"/>
              </w:rPr>
            </w:pPr>
            <w:proofErr w:type="spellStart"/>
            <w:r w:rsidRPr="00854749">
              <w:rPr>
                <w:sz w:val="22"/>
                <w:szCs w:val="22"/>
              </w:rPr>
              <w:t>Ihrer</w:t>
            </w:r>
            <w:proofErr w:type="spellEnd"/>
            <w:r w:rsidRPr="00854749">
              <w:rPr>
                <w:sz w:val="22"/>
                <w:szCs w:val="22"/>
              </w:rPr>
              <w:t xml:space="preserve"> </w:t>
            </w:r>
            <w:proofErr w:type="spellStart"/>
            <w:r w:rsidRPr="00854749">
              <w:rPr>
                <w:sz w:val="22"/>
                <w:szCs w:val="22"/>
              </w:rPr>
              <w:t>Arbeitszeit</w:t>
            </w:r>
            <w:proofErr w:type="spellEnd"/>
            <w:r>
              <w:rPr>
                <w:sz w:val="22"/>
                <w:szCs w:val="22"/>
              </w:rPr>
              <w:t xml:space="preserve"> </w:t>
            </w:r>
            <w:proofErr w:type="spellStart"/>
            <w:r>
              <w:rPr>
                <w:sz w:val="22"/>
                <w:szCs w:val="22"/>
              </w:rPr>
              <w:t>erreichbar</w:t>
            </w:r>
            <w:proofErr w:type="spellEnd"/>
            <w:r>
              <w:rPr>
                <w:sz w:val="22"/>
                <w:szCs w:val="22"/>
              </w:rPr>
              <w:t>?</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r w:rsidR="00BD2CE2" w:rsidRPr="00CB32BA" w:rsidTr="00BD2CE2">
        <w:tc>
          <w:tcPr>
            <w:tcW w:w="4248" w:type="dxa"/>
          </w:tcPr>
          <w:p w:rsidR="00BD2CE2" w:rsidRPr="00BD2CE2" w:rsidRDefault="00BD2CE2" w:rsidP="004E7F0A">
            <w:pPr>
              <w:rPr>
                <w:sz w:val="22"/>
                <w:szCs w:val="22"/>
                <w:lang w:val="de-DE"/>
              </w:rPr>
            </w:pPr>
            <w:r w:rsidRPr="00BD2CE2">
              <w:rPr>
                <w:sz w:val="22"/>
                <w:szCs w:val="22"/>
                <w:lang w:val="de-DE"/>
              </w:rPr>
              <w:t>Sie dürfen die Arbeitsschutzdokumentation wie Unterweisungen, Gefährdungsbeurteilungen etc. jederzeit einsehen?</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r w:rsidR="00BD2CE2" w:rsidRPr="00CB32BA" w:rsidTr="00BD2CE2">
        <w:tc>
          <w:tcPr>
            <w:tcW w:w="4248" w:type="dxa"/>
          </w:tcPr>
          <w:p w:rsidR="00BD2CE2" w:rsidRPr="00BD2CE2" w:rsidRDefault="00BD2CE2" w:rsidP="004E7F0A">
            <w:pPr>
              <w:rPr>
                <w:sz w:val="22"/>
                <w:szCs w:val="22"/>
                <w:lang w:val="de-DE"/>
              </w:rPr>
            </w:pPr>
            <w:r w:rsidRPr="00BD2CE2">
              <w:rPr>
                <w:sz w:val="22"/>
                <w:szCs w:val="22"/>
                <w:lang w:val="de-DE"/>
              </w:rPr>
              <w:t>Sie zeichnen Ihre Aktivitäten genauestens auf, so dass die Transparenz jedes Vorgangs nachvollziehbar ist?</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r w:rsidR="00BD2CE2" w:rsidRPr="00CB32BA" w:rsidTr="00BD2CE2">
        <w:tc>
          <w:tcPr>
            <w:tcW w:w="4248" w:type="dxa"/>
          </w:tcPr>
          <w:p w:rsidR="00BD2CE2" w:rsidRPr="00BD2CE2" w:rsidRDefault="00BD2CE2" w:rsidP="004E7F0A">
            <w:pPr>
              <w:rPr>
                <w:sz w:val="22"/>
                <w:szCs w:val="22"/>
                <w:lang w:val="de-DE"/>
              </w:rPr>
            </w:pPr>
            <w:r w:rsidRPr="00BD2CE2">
              <w:rPr>
                <w:sz w:val="22"/>
                <w:szCs w:val="22"/>
                <w:lang w:val="de-DE"/>
              </w:rPr>
              <w:t>Sie führen die Sicherheitsunterweisungen so durch, dass Sie von allen Kollegen gut verstanden und umgesetzt werden?</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r w:rsidR="00BD2CE2" w:rsidRPr="00CB32BA" w:rsidTr="00BD2CE2">
        <w:tc>
          <w:tcPr>
            <w:tcW w:w="4248" w:type="dxa"/>
          </w:tcPr>
          <w:p w:rsidR="00BD2CE2" w:rsidRPr="00BD2CE2" w:rsidRDefault="00BD2CE2" w:rsidP="004E7F0A">
            <w:pPr>
              <w:rPr>
                <w:sz w:val="22"/>
                <w:szCs w:val="22"/>
                <w:lang w:val="de-DE"/>
              </w:rPr>
            </w:pPr>
            <w:r w:rsidRPr="00BD2CE2">
              <w:rPr>
                <w:sz w:val="22"/>
                <w:szCs w:val="22"/>
                <w:lang w:val="de-DE"/>
              </w:rPr>
              <w:t>Die Mitarbeiter werden in Entscheidungen und Aktivitäten rund um den Arbeitsschutz mit eingebunden, z. B. Schutzausrüstung, Verbesserungen etc.?</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r w:rsidR="00BD2CE2" w:rsidRPr="00CB32BA" w:rsidTr="00BD2CE2">
        <w:tc>
          <w:tcPr>
            <w:tcW w:w="4248" w:type="dxa"/>
          </w:tcPr>
          <w:p w:rsidR="00BD2CE2" w:rsidRPr="00BD2CE2" w:rsidRDefault="00BD2CE2" w:rsidP="004E7F0A">
            <w:pPr>
              <w:rPr>
                <w:sz w:val="22"/>
                <w:szCs w:val="22"/>
                <w:lang w:val="de-DE"/>
              </w:rPr>
            </w:pPr>
            <w:r w:rsidRPr="00BD2CE2">
              <w:rPr>
                <w:sz w:val="22"/>
                <w:szCs w:val="22"/>
                <w:lang w:val="de-DE"/>
              </w:rPr>
              <w:t>Sie helfen dabei, Gefährdungsbeurteilungen regelmäßig, d. h., mindestens einmal jährlich</w:t>
            </w:r>
          </w:p>
          <w:p w:rsidR="00BD2CE2" w:rsidRPr="00BD2CE2" w:rsidRDefault="00BD2CE2" w:rsidP="004E7F0A">
            <w:pPr>
              <w:rPr>
                <w:sz w:val="22"/>
                <w:szCs w:val="22"/>
                <w:lang w:val="de-DE"/>
              </w:rPr>
            </w:pPr>
            <w:r w:rsidRPr="00BD2CE2">
              <w:rPr>
                <w:sz w:val="22"/>
                <w:szCs w:val="22"/>
                <w:lang w:val="de-DE"/>
              </w:rPr>
              <w:t>oder anlassbezogen, z. B. nach einem Unfall oder Beinahe-Unfall, zu überarbeiten?</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r w:rsidR="00BD2CE2" w:rsidRPr="00CB32BA" w:rsidTr="00BD2CE2">
        <w:tc>
          <w:tcPr>
            <w:tcW w:w="4248" w:type="dxa"/>
          </w:tcPr>
          <w:p w:rsidR="00BD2CE2" w:rsidRPr="00BD2CE2" w:rsidRDefault="00BD2CE2" w:rsidP="004E7F0A">
            <w:pPr>
              <w:rPr>
                <w:sz w:val="22"/>
                <w:szCs w:val="22"/>
                <w:lang w:val="de-DE"/>
              </w:rPr>
            </w:pPr>
            <w:r w:rsidRPr="00BD2CE2">
              <w:rPr>
                <w:sz w:val="22"/>
                <w:szCs w:val="22"/>
                <w:lang w:val="de-DE"/>
              </w:rPr>
              <w:t>Sie berücksichtigen in Ihren Gefährdungsbeurteilungen auch psychische Belastungsfaktoren, z. B. Lärm, Stress, Zeitdruck etc.?</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r w:rsidR="00BD2CE2" w:rsidRPr="00CB32BA" w:rsidTr="00BD2CE2">
        <w:tc>
          <w:tcPr>
            <w:tcW w:w="4248" w:type="dxa"/>
          </w:tcPr>
          <w:p w:rsidR="00BD2CE2" w:rsidRPr="00BD2CE2" w:rsidRDefault="00BD2CE2" w:rsidP="004E7F0A">
            <w:pPr>
              <w:rPr>
                <w:sz w:val="22"/>
                <w:szCs w:val="22"/>
                <w:lang w:val="de-DE"/>
              </w:rPr>
            </w:pPr>
            <w:r w:rsidRPr="00BD2CE2">
              <w:rPr>
                <w:sz w:val="22"/>
                <w:szCs w:val="22"/>
                <w:lang w:val="de-DE"/>
              </w:rPr>
              <w:t>Sie erstellen ein Protokoll mit allen relevanten Besprechungsergebnissen und händigen es an die Teilnehmer aus?</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r w:rsidR="00BD2CE2" w:rsidRPr="00CB32BA" w:rsidTr="00BD2CE2">
        <w:tc>
          <w:tcPr>
            <w:tcW w:w="4248" w:type="dxa"/>
          </w:tcPr>
          <w:p w:rsidR="00BD2CE2" w:rsidRPr="00BD2CE2" w:rsidRDefault="00BD2CE2" w:rsidP="004E7F0A">
            <w:pPr>
              <w:rPr>
                <w:sz w:val="22"/>
                <w:szCs w:val="22"/>
                <w:lang w:val="de-DE"/>
              </w:rPr>
            </w:pPr>
            <w:r w:rsidRPr="00BD2CE2">
              <w:rPr>
                <w:sz w:val="22"/>
                <w:szCs w:val="22"/>
                <w:lang w:val="de-DE"/>
              </w:rPr>
              <w:lastRenderedPageBreak/>
              <w:t>Sie argumentieren stets betriebsbezogen und klären über Nutzen und Sinn auf?</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r w:rsidR="00BD2CE2" w:rsidRPr="00CB32BA" w:rsidTr="00BD2CE2">
        <w:tc>
          <w:tcPr>
            <w:tcW w:w="4248" w:type="dxa"/>
          </w:tcPr>
          <w:p w:rsidR="00BD2CE2" w:rsidRPr="00BD2CE2" w:rsidRDefault="00BD2CE2" w:rsidP="004E7F0A">
            <w:pPr>
              <w:rPr>
                <w:sz w:val="22"/>
                <w:szCs w:val="22"/>
                <w:lang w:val="de-DE"/>
              </w:rPr>
            </w:pPr>
            <w:r w:rsidRPr="00BD2CE2">
              <w:rPr>
                <w:sz w:val="22"/>
                <w:szCs w:val="22"/>
                <w:lang w:val="de-DE"/>
              </w:rPr>
              <w:t>Sie werden im Betrieb anerkannt und geschätzt?</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r w:rsidR="00BD2CE2" w:rsidRPr="00CB32BA" w:rsidTr="00BD2CE2">
        <w:tc>
          <w:tcPr>
            <w:tcW w:w="4248" w:type="dxa"/>
          </w:tcPr>
          <w:p w:rsidR="00BD2CE2" w:rsidRPr="00BD2CE2" w:rsidRDefault="00BD2CE2" w:rsidP="004E7F0A">
            <w:pPr>
              <w:rPr>
                <w:sz w:val="22"/>
                <w:szCs w:val="22"/>
                <w:lang w:val="de-DE"/>
              </w:rPr>
            </w:pPr>
            <w:r w:rsidRPr="00BD2CE2">
              <w:rPr>
                <w:sz w:val="22"/>
                <w:szCs w:val="22"/>
                <w:lang w:val="de-DE"/>
              </w:rPr>
              <w:t>Sie treffen bei Geschäftsleitung und Mitarbeitern mit Ihren Arbeitsschutzthemen immer auf offene Ohren?</w:t>
            </w:r>
          </w:p>
        </w:tc>
        <w:tc>
          <w:tcPr>
            <w:tcW w:w="593" w:type="dxa"/>
          </w:tcPr>
          <w:p w:rsidR="00BD2CE2" w:rsidRPr="00CB32BA" w:rsidRDefault="00BD2CE2" w:rsidP="004E7F0A">
            <w:pPr>
              <w:rPr>
                <w:sz w:val="22"/>
                <w:szCs w:val="22"/>
                <w:lang w:val="de-AT"/>
              </w:rPr>
            </w:pPr>
          </w:p>
        </w:tc>
        <w:tc>
          <w:tcPr>
            <w:tcW w:w="586" w:type="dxa"/>
          </w:tcPr>
          <w:p w:rsidR="00BD2CE2" w:rsidRPr="00CB32BA" w:rsidRDefault="00BD2CE2" w:rsidP="004E7F0A">
            <w:pPr>
              <w:rPr>
                <w:sz w:val="22"/>
                <w:szCs w:val="22"/>
                <w:lang w:val="de-AT"/>
              </w:rPr>
            </w:pPr>
          </w:p>
        </w:tc>
        <w:tc>
          <w:tcPr>
            <w:tcW w:w="653" w:type="dxa"/>
          </w:tcPr>
          <w:p w:rsidR="00BD2CE2" w:rsidRPr="00CB32BA" w:rsidRDefault="00BD2CE2" w:rsidP="004E7F0A">
            <w:pPr>
              <w:rPr>
                <w:sz w:val="22"/>
                <w:szCs w:val="22"/>
                <w:lang w:val="de-AT"/>
              </w:rPr>
            </w:pPr>
          </w:p>
        </w:tc>
        <w:tc>
          <w:tcPr>
            <w:tcW w:w="3554" w:type="dxa"/>
          </w:tcPr>
          <w:p w:rsidR="00BD2CE2" w:rsidRPr="00CB32BA" w:rsidRDefault="00BD2CE2" w:rsidP="004E7F0A">
            <w:pPr>
              <w:rPr>
                <w:sz w:val="22"/>
                <w:szCs w:val="22"/>
                <w:lang w:val="de-AT"/>
              </w:rPr>
            </w:pPr>
          </w:p>
        </w:tc>
      </w:tr>
    </w:tbl>
    <w:p w:rsidR="00BD2CE2" w:rsidRDefault="00BD2CE2"/>
    <w:p w:rsidR="00BD2CE2" w:rsidRPr="00BD2CE2" w:rsidRDefault="00BD2CE2" w:rsidP="00BD2CE2">
      <w:pPr>
        <w:rPr>
          <w:b/>
        </w:rPr>
      </w:pPr>
      <w:r w:rsidRPr="00BD2CE2">
        <w:rPr>
          <w:b/>
        </w:rPr>
        <w:t xml:space="preserve">Bewerten Sie Ihre Fähigkeiten mit den Punkten 1 bis 3 wie folgt: </w:t>
      </w:r>
    </w:p>
    <w:p w:rsidR="00BD2CE2" w:rsidRDefault="00BD2CE2" w:rsidP="00BD2CE2">
      <w:r>
        <w:t xml:space="preserve">1 = sehr gut, 2 = gut und 3= Verbesserungsbedarf. </w:t>
      </w:r>
    </w:p>
    <w:p w:rsidR="00BD2CE2" w:rsidRDefault="00BD2CE2" w:rsidP="00BD2CE2">
      <w:r>
        <w:t>Bei den Wertungen 2 und 3 sollten Sie in der Spalte „Maßnahme/Bewertung“ eintragen, wie Sie sich auf diesem Gebiet möglicherweise verbessern könnten (Fortbildung etc.).</w:t>
      </w:r>
    </w:p>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A026A6">
        <w:rPr>
          <w:rFonts w:ascii="Arial" w:eastAsia="Times New Roman" w:hAnsi="Arial" w:cs="Arial"/>
          <w:color w:val="868686"/>
          <w:sz w:val="13"/>
          <w:szCs w:val="13"/>
          <w:lang w:eastAsia="de-DE"/>
        </w:rPr>
        <w:t>20</w:t>
      </w:r>
      <w:r>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5350" w:rsidRDefault="00AC5350" w:rsidP="00E158B4">
      <w:r>
        <w:separator/>
      </w:r>
    </w:p>
  </w:endnote>
  <w:endnote w:type="continuationSeparator" w:id="0">
    <w:p w:rsidR="00AC5350" w:rsidRDefault="00AC535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5350" w:rsidRDefault="00AC5350" w:rsidP="00E158B4">
      <w:r>
        <w:separator/>
      </w:r>
    </w:p>
  </w:footnote>
  <w:footnote w:type="continuationSeparator" w:id="0">
    <w:p w:rsidR="00AC5350" w:rsidRDefault="00AC535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131B03"/>
    <w:rsid w:val="00342C1A"/>
    <w:rsid w:val="00356579"/>
    <w:rsid w:val="003668C1"/>
    <w:rsid w:val="0044438B"/>
    <w:rsid w:val="00584E9C"/>
    <w:rsid w:val="005A23A6"/>
    <w:rsid w:val="00620B3E"/>
    <w:rsid w:val="006844EB"/>
    <w:rsid w:val="0071501E"/>
    <w:rsid w:val="007639B7"/>
    <w:rsid w:val="007A3679"/>
    <w:rsid w:val="008033F4"/>
    <w:rsid w:val="009320F4"/>
    <w:rsid w:val="00A026A6"/>
    <w:rsid w:val="00AC5350"/>
    <w:rsid w:val="00BD2CE2"/>
    <w:rsid w:val="00E158B4"/>
    <w:rsid w:val="00F25F3F"/>
    <w:rsid w:val="00FD3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2020-09-08T09:54:00Z</dcterms:created>
  <dcterms:modified xsi:type="dcterms:W3CDTF">2020-09-08T09:54:00Z</dcterms:modified>
</cp:coreProperties>
</file>