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58D8E" w14:textId="77777777" w:rsidR="009C717A" w:rsidRDefault="009C717A" w:rsidP="00FB186A">
      <w:pPr>
        <w:spacing w:after="160" w:line="259" w:lineRule="auto"/>
        <w:rPr>
          <w:rFonts w:asciiTheme="minorHAnsi" w:hAnsiTheme="minorHAnsi"/>
          <w:b/>
          <w:sz w:val="32"/>
          <w:szCs w:val="32"/>
        </w:rPr>
      </w:pPr>
      <w:r w:rsidRPr="009C717A">
        <w:rPr>
          <w:rFonts w:asciiTheme="minorHAnsi" w:hAnsiTheme="minorHAnsi"/>
          <w:b/>
          <w:sz w:val="32"/>
          <w:szCs w:val="32"/>
        </w:rPr>
        <w:t>Prüffragen zur erfolgreichen Zusammenarbeit mit dem Unfallversicherungsträger</w:t>
      </w:r>
    </w:p>
    <w:p w14:paraId="1DE46C43" w14:textId="77777777" w:rsidR="00DE7677" w:rsidRDefault="00DE7677" w:rsidP="00FB186A">
      <w:pPr>
        <w:spacing w:after="160" w:line="259" w:lineRule="auto"/>
        <w:rPr>
          <w:rFonts w:asciiTheme="minorHAnsi" w:hAnsiTheme="minorHAnsi"/>
          <w:b/>
          <w:sz w:val="32"/>
          <w:szCs w:val="32"/>
        </w:rPr>
      </w:pPr>
    </w:p>
    <w:tbl>
      <w:tblPr>
        <w:tblStyle w:val="Tabellenraster"/>
        <w:tblW w:w="8267" w:type="dxa"/>
        <w:tblLook w:val="04A0" w:firstRow="1" w:lastRow="0" w:firstColumn="1" w:lastColumn="0" w:noHBand="0" w:noVBand="1"/>
      </w:tblPr>
      <w:tblGrid>
        <w:gridCol w:w="6941"/>
        <w:gridCol w:w="1326"/>
      </w:tblGrid>
      <w:tr w:rsidR="009C717A" w:rsidRPr="009C717A" w14:paraId="0711B7FE" w14:textId="77777777" w:rsidTr="009C717A">
        <w:trPr>
          <w:trHeight w:val="411"/>
        </w:trPr>
        <w:tc>
          <w:tcPr>
            <w:tcW w:w="6941" w:type="dxa"/>
            <w:shd w:val="clear" w:color="auto" w:fill="FFE599" w:themeFill="accent4" w:themeFillTint="66"/>
          </w:tcPr>
          <w:p w14:paraId="5F19FA7D" w14:textId="77777777" w:rsidR="009C717A" w:rsidRPr="009C717A" w:rsidRDefault="009C717A" w:rsidP="009C717A">
            <w:pPr>
              <w:autoSpaceDE w:val="0"/>
              <w:autoSpaceDN w:val="0"/>
              <w:adjustRightInd w:val="0"/>
              <w:rPr>
                <w:rFonts w:cs="MyriadPro-Regular"/>
                <w:b/>
                <w:lang w:val="de-DE"/>
              </w:rPr>
            </w:pPr>
            <w:r w:rsidRPr="009C717A">
              <w:rPr>
                <w:rFonts w:cs="MyriadPro-Regular"/>
                <w:b/>
                <w:lang w:val="de-DE"/>
              </w:rPr>
              <w:t xml:space="preserve">Prüffragen </w:t>
            </w:r>
          </w:p>
        </w:tc>
        <w:tc>
          <w:tcPr>
            <w:tcW w:w="1326" w:type="dxa"/>
            <w:shd w:val="clear" w:color="auto" w:fill="FFE599" w:themeFill="accent4" w:themeFillTint="66"/>
          </w:tcPr>
          <w:p w14:paraId="02AB7770" w14:textId="77777777" w:rsidR="009C717A" w:rsidRPr="009C717A" w:rsidRDefault="009C717A" w:rsidP="009C717A">
            <w:pPr>
              <w:autoSpaceDE w:val="0"/>
              <w:autoSpaceDN w:val="0"/>
              <w:adjustRightInd w:val="0"/>
              <w:rPr>
                <w:rFonts w:cs="MyriadPro-Regular"/>
                <w:b/>
                <w:lang w:val="de-DE"/>
              </w:rPr>
            </w:pPr>
            <w:r w:rsidRPr="009C717A">
              <w:rPr>
                <w:rFonts w:cs="MyriadPro-Regular"/>
                <w:b/>
                <w:lang w:val="de-DE"/>
              </w:rPr>
              <w:t xml:space="preserve">OK? </w:t>
            </w:r>
            <w:r w:rsidRPr="009C717A">
              <w:rPr>
                <w:rFonts w:cs="MyriadPro-Regular"/>
                <w:b/>
                <w:lang w:val="de-DE"/>
              </w:rPr>
              <w:sym w:font="Wingdings" w:char="F0FC"/>
            </w:r>
          </w:p>
        </w:tc>
      </w:tr>
      <w:tr w:rsidR="009C717A" w:rsidRPr="009C717A" w14:paraId="67F62DEF" w14:textId="77777777" w:rsidTr="009C717A">
        <w:tc>
          <w:tcPr>
            <w:tcW w:w="6941" w:type="dxa"/>
          </w:tcPr>
          <w:p w14:paraId="4DCC3682" w14:textId="77777777" w:rsidR="009C717A" w:rsidRPr="009C717A" w:rsidRDefault="009C717A" w:rsidP="00F64517">
            <w:pPr>
              <w:autoSpaceDE w:val="0"/>
              <w:autoSpaceDN w:val="0"/>
              <w:adjustRightInd w:val="0"/>
              <w:rPr>
                <w:rFonts w:cs="MyriadPro-Regular"/>
                <w:sz w:val="22"/>
                <w:szCs w:val="22"/>
                <w:lang w:val="de-DE"/>
              </w:rPr>
            </w:pPr>
            <w:r w:rsidRPr="009C717A">
              <w:rPr>
                <w:rFonts w:cs="MyriadPro-Regular"/>
                <w:sz w:val="22"/>
                <w:szCs w:val="22"/>
                <w:lang w:val="de-DE"/>
              </w:rPr>
              <w:t>1. Sie lassen sich in betrieblichen Fragen von der für Sie zuständigen Aufsichtsperson beraten?</w:t>
            </w:r>
          </w:p>
        </w:tc>
        <w:sdt>
          <w:sdtPr>
            <w:rPr>
              <w:rFonts w:cs="MyriadPro-Regular"/>
              <w:sz w:val="22"/>
              <w:szCs w:val="22"/>
            </w:rPr>
            <w:id w:val="359869155"/>
            <w14:checkbox>
              <w14:checked w14:val="0"/>
              <w14:checkedState w14:val="2612" w14:font="MS Gothic"/>
              <w14:uncheckedState w14:val="2610" w14:font="MS Gothic"/>
            </w14:checkbox>
          </w:sdtPr>
          <w:sdtEndPr/>
          <w:sdtContent>
            <w:tc>
              <w:tcPr>
                <w:tcW w:w="1326" w:type="dxa"/>
              </w:tcPr>
              <w:p w14:paraId="2E5402A5" w14:textId="77777777" w:rsidR="009C717A" w:rsidRPr="009C717A" w:rsidRDefault="00DE7677" w:rsidP="00F64517">
                <w:pPr>
                  <w:autoSpaceDE w:val="0"/>
                  <w:autoSpaceDN w:val="0"/>
                  <w:adjustRightInd w:val="0"/>
                  <w:rPr>
                    <w:rFonts w:cs="MyriadPro-Regular"/>
                    <w:sz w:val="22"/>
                    <w:szCs w:val="22"/>
                    <w:lang w:val="de-DE"/>
                  </w:rPr>
                </w:pPr>
                <w:r>
                  <w:rPr>
                    <w:rFonts w:ascii="MS Gothic" w:eastAsia="MS Gothic" w:hAnsi="MS Gothic" w:cs="MyriadPro-Regular" w:hint="eastAsia"/>
                    <w:sz w:val="22"/>
                    <w:szCs w:val="22"/>
                    <w:lang w:val="de-DE"/>
                  </w:rPr>
                  <w:t>☐</w:t>
                </w:r>
              </w:p>
            </w:tc>
          </w:sdtContent>
        </w:sdt>
      </w:tr>
      <w:tr w:rsidR="009C717A" w:rsidRPr="009C717A" w14:paraId="4CE7DA55" w14:textId="77777777" w:rsidTr="009C717A">
        <w:tc>
          <w:tcPr>
            <w:tcW w:w="6941" w:type="dxa"/>
          </w:tcPr>
          <w:p w14:paraId="6A4D1A4A" w14:textId="77777777" w:rsidR="009C717A" w:rsidRPr="009C717A" w:rsidRDefault="009C717A" w:rsidP="00F64517">
            <w:pPr>
              <w:autoSpaceDE w:val="0"/>
              <w:autoSpaceDN w:val="0"/>
              <w:adjustRightInd w:val="0"/>
              <w:rPr>
                <w:rFonts w:cs="MyriadPro-Regular"/>
                <w:sz w:val="22"/>
                <w:szCs w:val="22"/>
                <w:lang w:val="de-DE"/>
              </w:rPr>
            </w:pPr>
            <w:r w:rsidRPr="009C717A">
              <w:rPr>
                <w:rFonts w:cs="MyriadPro-Regular"/>
                <w:sz w:val="22"/>
                <w:szCs w:val="22"/>
                <w:lang w:val="de-DE"/>
              </w:rPr>
              <w:t>2. Sie haben die für Sie zuständige Aufsichtsperson bereits zu einer Betriebsbegehung eingeladen?</w:t>
            </w:r>
          </w:p>
        </w:tc>
        <w:sdt>
          <w:sdtPr>
            <w:rPr>
              <w:rFonts w:cs="MyriadPro-Regular"/>
              <w:sz w:val="22"/>
              <w:szCs w:val="22"/>
            </w:rPr>
            <w:id w:val="-1710106625"/>
            <w14:checkbox>
              <w14:checked w14:val="0"/>
              <w14:checkedState w14:val="2612" w14:font="MS Gothic"/>
              <w14:uncheckedState w14:val="2610" w14:font="MS Gothic"/>
            </w14:checkbox>
          </w:sdtPr>
          <w:sdtEndPr/>
          <w:sdtContent>
            <w:tc>
              <w:tcPr>
                <w:tcW w:w="1326" w:type="dxa"/>
              </w:tcPr>
              <w:p w14:paraId="2AF67B60" w14:textId="77777777" w:rsidR="009C717A" w:rsidRPr="009C717A" w:rsidRDefault="00DE7677" w:rsidP="00F64517">
                <w:pPr>
                  <w:autoSpaceDE w:val="0"/>
                  <w:autoSpaceDN w:val="0"/>
                  <w:adjustRightInd w:val="0"/>
                  <w:rPr>
                    <w:rFonts w:cs="MyriadPro-Regular"/>
                    <w:sz w:val="22"/>
                    <w:szCs w:val="22"/>
                    <w:lang w:val="de-DE"/>
                  </w:rPr>
                </w:pPr>
                <w:r>
                  <w:rPr>
                    <w:rFonts w:ascii="MS Gothic" w:eastAsia="MS Gothic" w:hAnsi="MS Gothic" w:cs="MyriadPro-Regular" w:hint="eastAsia"/>
                    <w:sz w:val="22"/>
                    <w:szCs w:val="22"/>
                    <w:lang w:val="de-DE"/>
                  </w:rPr>
                  <w:t>☐</w:t>
                </w:r>
              </w:p>
            </w:tc>
          </w:sdtContent>
        </w:sdt>
      </w:tr>
      <w:tr w:rsidR="00DE7677" w:rsidRPr="009C717A" w14:paraId="65881F35" w14:textId="77777777" w:rsidTr="009C717A">
        <w:tc>
          <w:tcPr>
            <w:tcW w:w="6941" w:type="dxa"/>
          </w:tcPr>
          <w:p w14:paraId="75AFBB27" w14:textId="77777777" w:rsidR="00DE7677" w:rsidRPr="009C717A" w:rsidRDefault="00DE7677" w:rsidP="00DE7677">
            <w:pPr>
              <w:autoSpaceDE w:val="0"/>
              <w:autoSpaceDN w:val="0"/>
              <w:adjustRightInd w:val="0"/>
              <w:rPr>
                <w:rFonts w:cs="MyriadPro-Regular"/>
                <w:sz w:val="22"/>
                <w:szCs w:val="22"/>
                <w:lang w:val="de-DE"/>
              </w:rPr>
            </w:pPr>
            <w:r w:rsidRPr="009C717A">
              <w:rPr>
                <w:rFonts w:cs="MyriadPro-Regular"/>
                <w:sz w:val="22"/>
                <w:szCs w:val="22"/>
                <w:lang w:val="de-DE"/>
              </w:rPr>
              <w:t>3. Sie haben eine vollständige Liste (Telefon, E-Mail etc.) Ihrer Ansprechpartner der Unfallversicherungsträger erstellt?</w:t>
            </w:r>
          </w:p>
        </w:tc>
        <w:sdt>
          <w:sdtPr>
            <w:rPr>
              <w:rFonts w:cs="MyriadPro-Regular"/>
              <w:sz w:val="22"/>
              <w:szCs w:val="22"/>
            </w:rPr>
            <w:id w:val="-623462626"/>
            <w14:checkbox>
              <w14:checked w14:val="0"/>
              <w14:checkedState w14:val="2612" w14:font="MS Gothic"/>
              <w14:uncheckedState w14:val="2610" w14:font="MS Gothic"/>
            </w14:checkbox>
          </w:sdtPr>
          <w:sdtEndPr/>
          <w:sdtContent>
            <w:tc>
              <w:tcPr>
                <w:tcW w:w="1326" w:type="dxa"/>
              </w:tcPr>
              <w:p w14:paraId="71ABC3EC" w14:textId="77777777" w:rsidR="00DE7677" w:rsidRPr="009C717A" w:rsidRDefault="00DE7677" w:rsidP="00DE7677">
                <w:pPr>
                  <w:autoSpaceDE w:val="0"/>
                  <w:autoSpaceDN w:val="0"/>
                  <w:adjustRightInd w:val="0"/>
                  <w:rPr>
                    <w:rFonts w:cs="MyriadPro-Regular"/>
                    <w:sz w:val="22"/>
                    <w:szCs w:val="22"/>
                    <w:lang w:val="de-DE"/>
                  </w:rPr>
                </w:pPr>
                <w:r>
                  <w:rPr>
                    <w:rFonts w:ascii="MS Gothic" w:eastAsia="MS Gothic" w:hAnsi="MS Gothic" w:cs="MyriadPro-Regular" w:hint="eastAsia"/>
                    <w:sz w:val="22"/>
                    <w:szCs w:val="22"/>
                    <w:lang w:val="de-DE"/>
                  </w:rPr>
                  <w:t>☐</w:t>
                </w:r>
              </w:p>
            </w:tc>
          </w:sdtContent>
        </w:sdt>
      </w:tr>
      <w:tr w:rsidR="00DE7677" w:rsidRPr="009C717A" w14:paraId="4ED55360" w14:textId="77777777" w:rsidTr="009C717A">
        <w:tc>
          <w:tcPr>
            <w:tcW w:w="6941" w:type="dxa"/>
          </w:tcPr>
          <w:p w14:paraId="32221271" w14:textId="2041F566" w:rsidR="00DE7677" w:rsidRPr="009C717A" w:rsidRDefault="00DE7677" w:rsidP="00DE7677">
            <w:pPr>
              <w:autoSpaceDE w:val="0"/>
              <w:autoSpaceDN w:val="0"/>
              <w:adjustRightInd w:val="0"/>
              <w:rPr>
                <w:rFonts w:cs="MyriadPro-Regular"/>
                <w:sz w:val="22"/>
                <w:szCs w:val="22"/>
                <w:lang w:val="de-DE"/>
              </w:rPr>
            </w:pPr>
            <w:r w:rsidRPr="009C717A">
              <w:rPr>
                <w:rFonts w:cs="MyriadPro-Regular"/>
                <w:sz w:val="22"/>
                <w:szCs w:val="22"/>
                <w:lang w:val="de-DE"/>
              </w:rPr>
              <w:t>4. Sie lassen sich durch Fachleute des Unfallversicherungsträgers zu nichttechnischen Fragen wie psychische Belastungen, Stress et</w:t>
            </w:r>
            <w:r w:rsidR="00D92F29">
              <w:rPr>
                <w:rFonts w:cs="MyriadPro-Regular"/>
                <w:sz w:val="22"/>
                <w:szCs w:val="22"/>
                <w:lang w:val="de-DE"/>
              </w:rPr>
              <w:t>c</w:t>
            </w:r>
            <w:r w:rsidRPr="009C717A">
              <w:rPr>
                <w:rFonts w:cs="MyriadPro-Regular"/>
                <w:sz w:val="22"/>
                <w:szCs w:val="22"/>
                <w:lang w:val="de-DE"/>
              </w:rPr>
              <w:t xml:space="preserve">. unterstützen? </w:t>
            </w:r>
          </w:p>
        </w:tc>
        <w:sdt>
          <w:sdtPr>
            <w:rPr>
              <w:rFonts w:cs="MyriadPro-Regular"/>
              <w:sz w:val="22"/>
              <w:szCs w:val="22"/>
            </w:rPr>
            <w:id w:val="1489905399"/>
            <w14:checkbox>
              <w14:checked w14:val="0"/>
              <w14:checkedState w14:val="2612" w14:font="MS Gothic"/>
              <w14:uncheckedState w14:val="2610" w14:font="MS Gothic"/>
            </w14:checkbox>
          </w:sdtPr>
          <w:sdtEndPr/>
          <w:sdtContent>
            <w:tc>
              <w:tcPr>
                <w:tcW w:w="1326" w:type="dxa"/>
              </w:tcPr>
              <w:p w14:paraId="602A38E3" w14:textId="77777777" w:rsidR="00DE7677" w:rsidRPr="009C717A" w:rsidRDefault="00DE7677" w:rsidP="00DE7677">
                <w:pPr>
                  <w:autoSpaceDE w:val="0"/>
                  <w:autoSpaceDN w:val="0"/>
                  <w:adjustRightInd w:val="0"/>
                  <w:rPr>
                    <w:rFonts w:cs="MyriadPro-Regular"/>
                    <w:sz w:val="22"/>
                    <w:szCs w:val="22"/>
                    <w:lang w:val="de-DE"/>
                  </w:rPr>
                </w:pPr>
                <w:r>
                  <w:rPr>
                    <w:rFonts w:ascii="MS Gothic" w:eastAsia="MS Gothic" w:hAnsi="MS Gothic" w:cs="MyriadPro-Regular" w:hint="eastAsia"/>
                    <w:sz w:val="22"/>
                    <w:szCs w:val="22"/>
                    <w:lang w:val="de-DE"/>
                  </w:rPr>
                  <w:t>☐</w:t>
                </w:r>
              </w:p>
            </w:tc>
          </w:sdtContent>
        </w:sdt>
      </w:tr>
      <w:tr w:rsidR="00DE7677" w:rsidRPr="009C717A" w14:paraId="5CB7C9CC" w14:textId="77777777" w:rsidTr="009C717A">
        <w:tc>
          <w:tcPr>
            <w:tcW w:w="6941" w:type="dxa"/>
          </w:tcPr>
          <w:p w14:paraId="68EC6DD4" w14:textId="77777777" w:rsidR="00DE7677" w:rsidRPr="009C717A" w:rsidRDefault="00DE7677" w:rsidP="00DE7677">
            <w:pPr>
              <w:autoSpaceDE w:val="0"/>
              <w:autoSpaceDN w:val="0"/>
              <w:adjustRightInd w:val="0"/>
              <w:rPr>
                <w:rFonts w:cs="MyriadPro-Regular"/>
                <w:sz w:val="22"/>
                <w:szCs w:val="22"/>
                <w:lang w:val="de-DE"/>
              </w:rPr>
            </w:pPr>
            <w:r w:rsidRPr="009C717A">
              <w:rPr>
                <w:rFonts w:cs="MyriadPro-Regular"/>
                <w:sz w:val="22"/>
                <w:szCs w:val="22"/>
                <w:lang w:val="de-DE"/>
              </w:rPr>
              <w:t>5. Sie sind bei jedem Besuch eines Unfallversicherungsträgers anwesend?</w:t>
            </w:r>
          </w:p>
        </w:tc>
        <w:sdt>
          <w:sdtPr>
            <w:rPr>
              <w:rFonts w:cs="MyriadPro-Regular"/>
              <w:sz w:val="22"/>
              <w:szCs w:val="22"/>
            </w:rPr>
            <w:id w:val="370038380"/>
            <w14:checkbox>
              <w14:checked w14:val="0"/>
              <w14:checkedState w14:val="2612" w14:font="MS Gothic"/>
              <w14:uncheckedState w14:val="2610" w14:font="MS Gothic"/>
            </w14:checkbox>
          </w:sdtPr>
          <w:sdtEndPr/>
          <w:sdtContent>
            <w:tc>
              <w:tcPr>
                <w:tcW w:w="1326" w:type="dxa"/>
              </w:tcPr>
              <w:p w14:paraId="513E43B1" w14:textId="77777777" w:rsidR="00DE7677" w:rsidRPr="009C717A" w:rsidRDefault="00DE7677" w:rsidP="00DE7677">
                <w:pPr>
                  <w:autoSpaceDE w:val="0"/>
                  <w:autoSpaceDN w:val="0"/>
                  <w:adjustRightInd w:val="0"/>
                  <w:rPr>
                    <w:rFonts w:cs="MyriadPro-Regular"/>
                    <w:sz w:val="22"/>
                    <w:szCs w:val="22"/>
                    <w:lang w:val="de-DE"/>
                  </w:rPr>
                </w:pPr>
                <w:r>
                  <w:rPr>
                    <w:rFonts w:ascii="MS Gothic" w:eastAsia="MS Gothic" w:hAnsi="MS Gothic" w:cs="MyriadPro-Regular" w:hint="eastAsia"/>
                    <w:sz w:val="22"/>
                    <w:szCs w:val="22"/>
                    <w:lang w:val="de-DE"/>
                  </w:rPr>
                  <w:t>☐</w:t>
                </w:r>
              </w:p>
            </w:tc>
          </w:sdtContent>
        </w:sdt>
      </w:tr>
      <w:tr w:rsidR="00DE7677" w:rsidRPr="009C717A" w14:paraId="04BDF1CC" w14:textId="77777777" w:rsidTr="009C717A">
        <w:tc>
          <w:tcPr>
            <w:tcW w:w="6941" w:type="dxa"/>
          </w:tcPr>
          <w:p w14:paraId="11C5718D" w14:textId="77777777" w:rsidR="00DE7677" w:rsidRPr="009C717A" w:rsidRDefault="00DE7677" w:rsidP="00DE7677">
            <w:pPr>
              <w:autoSpaceDE w:val="0"/>
              <w:autoSpaceDN w:val="0"/>
              <w:adjustRightInd w:val="0"/>
              <w:rPr>
                <w:rFonts w:cs="MyriadPro-Regular"/>
                <w:sz w:val="22"/>
                <w:szCs w:val="22"/>
                <w:lang w:val="de-DE"/>
              </w:rPr>
            </w:pPr>
            <w:r w:rsidRPr="009C717A">
              <w:rPr>
                <w:rFonts w:cs="MyriadPro-Regular"/>
                <w:sz w:val="22"/>
                <w:szCs w:val="22"/>
                <w:lang w:val="de-DE"/>
              </w:rPr>
              <w:t>6. Sie lassen sich Tagungshinweise oder Bildungsprogramme des Unfallversicherungsträgers regelmäßig zuschicken?</w:t>
            </w:r>
          </w:p>
        </w:tc>
        <w:sdt>
          <w:sdtPr>
            <w:rPr>
              <w:rFonts w:cs="MyriadPro-Regular"/>
              <w:sz w:val="22"/>
              <w:szCs w:val="22"/>
            </w:rPr>
            <w:id w:val="455149538"/>
            <w14:checkbox>
              <w14:checked w14:val="0"/>
              <w14:checkedState w14:val="2612" w14:font="MS Gothic"/>
              <w14:uncheckedState w14:val="2610" w14:font="MS Gothic"/>
            </w14:checkbox>
          </w:sdtPr>
          <w:sdtEndPr/>
          <w:sdtContent>
            <w:tc>
              <w:tcPr>
                <w:tcW w:w="1326" w:type="dxa"/>
              </w:tcPr>
              <w:p w14:paraId="5EA1EAEA" w14:textId="77777777" w:rsidR="00DE7677" w:rsidRPr="009C717A" w:rsidRDefault="00DE7677" w:rsidP="00DE7677">
                <w:pPr>
                  <w:autoSpaceDE w:val="0"/>
                  <w:autoSpaceDN w:val="0"/>
                  <w:adjustRightInd w:val="0"/>
                  <w:rPr>
                    <w:rFonts w:cs="MyriadPro-Regular"/>
                    <w:sz w:val="22"/>
                    <w:szCs w:val="22"/>
                    <w:lang w:val="de-DE"/>
                  </w:rPr>
                </w:pPr>
                <w:r>
                  <w:rPr>
                    <w:rFonts w:ascii="MS Gothic" w:eastAsia="MS Gothic" w:hAnsi="MS Gothic" w:cs="MyriadPro-Regular" w:hint="eastAsia"/>
                    <w:sz w:val="22"/>
                    <w:szCs w:val="22"/>
                    <w:lang w:val="de-DE"/>
                  </w:rPr>
                  <w:t>☐</w:t>
                </w:r>
              </w:p>
            </w:tc>
          </w:sdtContent>
        </w:sdt>
      </w:tr>
      <w:tr w:rsidR="00DE7677" w:rsidRPr="009C717A" w14:paraId="0B741139" w14:textId="77777777" w:rsidTr="009C717A">
        <w:tc>
          <w:tcPr>
            <w:tcW w:w="6941" w:type="dxa"/>
          </w:tcPr>
          <w:p w14:paraId="05F1C9F9" w14:textId="77777777" w:rsidR="00DE7677" w:rsidRPr="009C717A" w:rsidRDefault="00DE7677" w:rsidP="00DE7677">
            <w:pPr>
              <w:autoSpaceDE w:val="0"/>
              <w:autoSpaceDN w:val="0"/>
              <w:adjustRightInd w:val="0"/>
              <w:rPr>
                <w:rFonts w:cs="MyriadPro-Regular"/>
                <w:sz w:val="22"/>
                <w:szCs w:val="22"/>
                <w:lang w:val="de-DE"/>
              </w:rPr>
            </w:pPr>
            <w:r w:rsidRPr="009C717A">
              <w:rPr>
                <w:rFonts w:cs="MyriadPro-Regular"/>
                <w:sz w:val="22"/>
                <w:szCs w:val="22"/>
                <w:lang w:val="de-DE"/>
              </w:rPr>
              <w:t>7. Sie nehmen regelmäßig an Weiterbildungsseminaren oder Tagungen des Unfallversicherungsträgers teil?</w:t>
            </w:r>
          </w:p>
        </w:tc>
        <w:sdt>
          <w:sdtPr>
            <w:rPr>
              <w:rFonts w:cs="MyriadPro-Regular"/>
              <w:sz w:val="22"/>
              <w:szCs w:val="22"/>
            </w:rPr>
            <w:id w:val="2129037162"/>
            <w14:checkbox>
              <w14:checked w14:val="0"/>
              <w14:checkedState w14:val="2612" w14:font="MS Gothic"/>
              <w14:uncheckedState w14:val="2610" w14:font="MS Gothic"/>
            </w14:checkbox>
          </w:sdtPr>
          <w:sdtEndPr/>
          <w:sdtContent>
            <w:tc>
              <w:tcPr>
                <w:tcW w:w="1326" w:type="dxa"/>
              </w:tcPr>
              <w:p w14:paraId="27DE050A" w14:textId="77777777" w:rsidR="00DE7677" w:rsidRPr="009C717A" w:rsidRDefault="00DE7677" w:rsidP="00DE7677">
                <w:pPr>
                  <w:autoSpaceDE w:val="0"/>
                  <w:autoSpaceDN w:val="0"/>
                  <w:adjustRightInd w:val="0"/>
                  <w:rPr>
                    <w:rFonts w:cs="MyriadPro-Regular"/>
                    <w:sz w:val="22"/>
                    <w:szCs w:val="22"/>
                    <w:lang w:val="de-DE"/>
                  </w:rPr>
                </w:pPr>
                <w:r>
                  <w:rPr>
                    <w:rFonts w:ascii="MS Gothic" w:eastAsia="MS Gothic" w:hAnsi="MS Gothic" w:cs="MyriadPro-Regular" w:hint="eastAsia"/>
                    <w:sz w:val="22"/>
                    <w:szCs w:val="22"/>
                    <w:lang w:val="de-DE"/>
                  </w:rPr>
                  <w:t>☐</w:t>
                </w:r>
              </w:p>
            </w:tc>
          </w:sdtContent>
        </w:sdt>
      </w:tr>
      <w:tr w:rsidR="00DE7677" w:rsidRPr="009C717A" w14:paraId="26E603A2" w14:textId="77777777" w:rsidTr="009C717A">
        <w:tc>
          <w:tcPr>
            <w:tcW w:w="6941" w:type="dxa"/>
          </w:tcPr>
          <w:p w14:paraId="7EC58135" w14:textId="77777777" w:rsidR="00DE7677" w:rsidRPr="009C717A" w:rsidRDefault="00DE7677" w:rsidP="00DE7677">
            <w:pPr>
              <w:autoSpaceDE w:val="0"/>
              <w:autoSpaceDN w:val="0"/>
              <w:adjustRightInd w:val="0"/>
              <w:rPr>
                <w:rFonts w:cs="MyriadPro-Regular"/>
                <w:sz w:val="22"/>
                <w:szCs w:val="22"/>
                <w:lang w:val="de-DE"/>
              </w:rPr>
            </w:pPr>
            <w:r w:rsidRPr="009C717A">
              <w:rPr>
                <w:rFonts w:cs="MyriadPro-Regular"/>
                <w:sz w:val="22"/>
                <w:szCs w:val="22"/>
                <w:lang w:val="de-DE"/>
              </w:rPr>
              <w:t>8. Sie haben dafür gesorgt, dass der Unfallversicherungsträger die jeweiligen Sicherheitsbeauftragten in Ihrem Haus kennt und diese von ihm auch ausgebildet und weitergebildet werden?</w:t>
            </w:r>
          </w:p>
        </w:tc>
        <w:sdt>
          <w:sdtPr>
            <w:rPr>
              <w:rFonts w:cs="MyriadPro-Regular"/>
              <w:sz w:val="22"/>
              <w:szCs w:val="22"/>
            </w:rPr>
            <w:id w:val="1068300064"/>
            <w14:checkbox>
              <w14:checked w14:val="0"/>
              <w14:checkedState w14:val="2612" w14:font="MS Gothic"/>
              <w14:uncheckedState w14:val="2610" w14:font="MS Gothic"/>
            </w14:checkbox>
          </w:sdtPr>
          <w:sdtEndPr/>
          <w:sdtContent>
            <w:tc>
              <w:tcPr>
                <w:tcW w:w="1326" w:type="dxa"/>
              </w:tcPr>
              <w:p w14:paraId="79FAD5B9" w14:textId="77777777" w:rsidR="00DE7677" w:rsidRPr="009C717A" w:rsidRDefault="00DE7677" w:rsidP="00DE7677">
                <w:pPr>
                  <w:autoSpaceDE w:val="0"/>
                  <w:autoSpaceDN w:val="0"/>
                  <w:adjustRightInd w:val="0"/>
                  <w:rPr>
                    <w:rFonts w:cs="MyriadPro-Regular"/>
                    <w:sz w:val="22"/>
                    <w:szCs w:val="22"/>
                    <w:lang w:val="de-DE"/>
                  </w:rPr>
                </w:pPr>
                <w:r>
                  <w:rPr>
                    <w:rFonts w:ascii="MS Gothic" w:eastAsia="MS Gothic" w:hAnsi="MS Gothic" w:cs="MyriadPro-Regular" w:hint="eastAsia"/>
                    <w:sz w:val="22"/>
                    <w:szCs w:val="22"/>
                    <w:lang w:val="de-DE"/>
                  </w:rPr>
                  <w:t>☐</w:t>
                </w:r>
              </w:p>
            </w:tc>
          </w:sdtContent>
        </w:sdt>
      </w:tr>
      <w:tr w:rsidR="00DE7677" w:rsidRPr="009C717A" w14:paraId="117FF3E7" w14:textId="77777777" w:rsidTr="009C717A">
        <w:tc>
          <w:tcPr>
            <w:tcW w:w="6941" w:type="dxa"/>
          </w:tcPr>
          <w:p w14:paraId="61262734" w14:textId="77777777" w:rsidR="00DE7677" w:rsidRPr="009C717A" w:rsidRDefault="00DE7677" w:rsidP="00DE7677">
            <w:pPr>
              <w:autoSpaceDE w:val="0"/>
              <w:autoSpaceDN w:val="0"/>
              <w:adjustRightInd w:val="0"/>
              <w:rPr>
                <w:rFonts w:cs="MyriadPro-Regular"/>
                <w:sz w:val="22"/>
                <w:szCs w:val="22"/>
                <w:lang w:val="de-DE"/>
              </w:rPr>
            </w:pPr>
            <w:r w:rsidRPr="009C717A">
              <w:rPr>
                <w:rFonts w:cs="MyriadPro-Regular"/>
                <w:sz w:val="22"/>
                <w:szCs w:val="22"/>
                <w:lang w:val="de-DE"/>
              </w:rPr>
              <w:t>9. Sie geben Informationen des Unfallversicherungsträgers an Ihre Sicherheitsbeauftragten weiter?</w:t>
            </w:r>
          </w:p>
        </w:tc>
        <w:sdt>
          <w:sdtPr>
            <w:rPr>
              <w:rFonts w:cs="MyriadPro-Regular"/>
              <w:sz w:val="22"/>
              <w:szCs w:val="22"/>
            </w:rPr>
            <w:id w:val="-1796592050"/>
            <w14:checkbox>
              <w14:checked w14:val="0"/>
              <w14:checkedState w14:val="2612" w14:font="MS Gothic"/>
              <w14:uncheckedState w14:val="2610" w14:font="MS Gothic"/>
            </w14:checkbox>
          </w:sdtPr>
          <w:sdtEndPr/>
          <w:sdtContent>
            <w:tc>
              <w:tcPr>
                <w:tcW w:w="1326" w:type="dxa"/>
              </w:tcPr>
              <w:p w14:paraId="0FBAEF6D" w14:textId="77777777" w:rsidR="00DE7677" w:rsidRPr="009C717A" w:rsidRDefault="00DE7677" w:rsidP="00DE7677">
                <w:pPr>
                  <w:autoSpaceDE w:val="0"/>
                  <w:autoSpaceDN w:val="0"/>
                  <w:adjustRightInd w:val="0"/>
                  <w:rPr>
                    <w:rFonts w:cs="MyriadPro-Regular"/>
                    <w:sz w:val="22"/>
                    <w:szCs w:val="22"/>
                    <w:lang w:val="de-DE"/>
                  </w:rPr>
                </w:pPr>
                <w:r>
                  <w:rPr>
                    <w:rFonts w:ascii="MS Gothic" w:eastAsia="MS Gothic" w:hAnsi="MS Gothic" w:cs="MyriadPro-Regular" w:hint="eastAsia"/>
                    <w:sz w:val="22"/>
                    <w:szCs w:val="22"/>
                    <w:lang w:val="de-DE"/>
                  </w:rPr>
                  <w:t>☐</w:t>
                </w:r>
              </w:p>
            </w:tc>
          </w:sdtContent>
        </w:sdt>
      </w:tr>
      <w:tr w:rsidR="00DE7677" w:rsidRPr="009C717A" w14:paraId="72100086" w14:textId="77777777" w:rsidTr="009C717A">
        <w:tc>
          <w:tcPr>
            <w:tcW w:w="6941" w:type="dxa"/>
          </w:tcPr>
          <w:p w14:paraId="74BCAD72" w14:textId="77777777" w:rsidR="00DE7677" w:rsidRPr="009C717A" w:rsidRDefault="00DE7677" w:rsidP="00DE7677">
            <w:pPr>
              <w:autoSpaceDE w:val="0"/>
              <w:autoSpaceDN w:val="0"/>
              <w:adjustRightInd w:val="0"/>
              <w:rPr>
                <w:rFonts w:cs="MyriadPro-Regular"/>
                <w:sz w:val="22"/>
                <w:szCs w:val="22"/>
                <w:lang w:val="de-DE"/>
              </w:rPr>
            </w:pPr>
            <w:r w:rsidRPr="009C717A">
              <w:rPr>
                <w:rFonts w:cs="MyriadPro-Regular"/>
                <w:sz w:val="22"/>
                <w:szCs w:val="22"/>
                <w:lang w:val="de-DE"/>
              </w:rPr>
              <w:t>10. Sie haben sichergestellt, dass Sie alle aktuellen Informationen Ihres Unfallversicherungsträgers erreichen?</w:t>
            </w:r>
          </w:p>
        </w:tc>
        <w:sdt>
          <w:sdtPr>
            <w:rPr>
              <w:rFonts w:cs="MyriadPro-Regular"/>
              <w:sz w:val="22"/>
              <w:szCs w:val="22"/>
            </w:rPr>
            <w:id w:val="-1511525740"/>
            <w14:checkbox>
              <w14:checked w14:val="0"/>
              <w14:checkedState w14:val="2612" w14:font="MS Gothic"/>
              <w14:uncheckedState w14:val="2610" w14:font="MS Gothic"/>
            </w14:checkbox>
          </w:sdtPr>
          <w:sdtEndPr/>
          <w:sdtContent>
            <w:tc>
              <w:tcPr>
                <w:tcW w:w="1326" w:type="dxa"/>
              </w:tcPr>
              <w:p w14:paraId="0556E807" w14:textId="77777777" w:rsidR="00DE7677" w:rsidRPr="009C717A" w:rsidRDefault="00DE7677" w:rsidP="00DE7677">
                <w:pPr>
                  <w:autoSpaceDE w:val="0"/>
                  <w:autoSpaceDN w:val="0"/>
                  <w:adjustRightInd w:val="0"/>
                  <w:rPr>
                    <w:rFonts w:cs="MyriadPro-Regular"/>
                    <w:sz w:val="22"/>
                    <w:szCs w:val="22"/>
                    <w:lang w:val="de-DE"/>
                  </w:rPr>
                </w:pPr>
                <w:r>
                  <w:rPr>
                    <w:rFonts w:ascii="MS Gothic" w:eastAsia="MS Gothic" w:hAnsi="MS Gothic" w:cs="MyriadPro-Regular" w:hint="eastAsia"/>
                    <w:sz w:val="22"/>
                    <w:szCs w:val="22"/>
                    <w:lang w:val="de-DE"/>
                  </w:rPr>
                  <w:t>☐</w:t>
                </w:r>
              </w:p>
            </w:tc>
          </w:sdtContent>
        </w:sdt>
      </w:tr>
    </w:tbl>
    <w:p w14:paraId="6AF1066B" w14:textId="77777777" w:rsidR="00B90D4E" w:rsidRDefault="00B90D4E"/>
    <w:p w14:paraId="3B902CE2" w14:textId="77777777" w:rsidR="00E158B4" w:rsidRDefault="00E158B4">
      <w:r>
        <w:br w:type="page"/>
      </w:r>
    </w:p>
    <w:p w14:paraId="2516B73D"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7380708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69F54A"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78F3D04D"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3C8B118F"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3E2D70E4"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050C1C7"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526DF2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1F4C091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3050E4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4023EC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52ED82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126CF5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8ED3CE2" w14:textId="77777777" w:rsidR="00E158B4" w:rsidRDefault="00E158B4" w:rsidP="00E158B4">
      <w:pPr>
        <w:shd w:val="clear" w:color="auto" w:fill="FFFFFF"/>
        <w:rPr>
          <w:rFonts w:ascii="Arial" w:eastAsia="Times New Roman" w:hAnsi="Arial" w:cs="Arial"/>
          <w:b/>
          <w:bCs/>
          <w:color w:val="313131"/>
          <w:lang w:eastAsia="de-DE"/>
        </w:rPr>
      </w:pPr>
    </w:p>
    <w:p w14:paraId="504582BE"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5B593C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F2400E"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75905D55"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3E5976A5"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09298005" w14:textId="77777777" w:rsidR="00E158B4" w:rsidRDefault="00E158B4" w:rsidP="00E158B4">
      <w:pPr>
        <w:shd w:val="clear" w:color="auto" w:fill="FFFFFF"/>
        <w:rPr>
          <w:rFonts w:ascii="Arial" w:eastAsia="Times New Roman" w:hAnsi="Arial" w:cs="Arial"/>
          <w:color w:val="313131"/>
          <w:lang w:eastAsia="de-DE"/>
        </w:rPr>
      </w:pPr>
    </w:p>
    <w:p w14:paraId="1820FEC2" w14:textId="77777777" w:rsidR="00E158B4" w:rsidRPr="00623F23" w:rsidRDefault="00E158B4" w:rsidP="00E158B4">
      <w:pPr>
        <w:shd w:val="clear" w:color="auto" w:fill="FFFFFF"/>
        <w:rPr>
          <w:rFonts w:ascii="Arial" w:eastAsia="Times New Roman" w:hAnsi="Arial" w:cs="Arial"/>
          <w:color w:val="313131"/>
          <w:lang w:eastAsia="de-DE"/>
        </w:rPr>
      </w:pPr>
    </w:p>
    <w:p w14:paraId="44DA2222"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51C88">
        <w:rPr>
          <w:rFonts w:ascii="Arial" w:eastAsia="Times New Roman" w:hAnsi="Arial" w:cs="Arial"/>
          <w:color w:val="868686"/>
          <w:sz w:val="13"/>
          <w:szCs w:val="13"/>
          <w:lang w:eastAsia="de-DE"/>
        </w:rPr>
        <w:t>0</w:t>
      </w:r>
      <w:r w:rsidR="009C717A">
        <w:rPr>
          <w:rFonts w:ascii="Arial" w:eastAsia="Times New Roman" w:hAnsi="Arial" w:cs="Arial"/>
          <w:color w:val="868686"/>
          <w:sz w:val="13"/>
          <w:szCs w:val="13"/>
          <w:lang w:eastAsia="de-DE"/>
        </w:rPr>
        <w:t>2</w:t>
      </w:r>
      <w:r w:rsidR="00D51C88">
        <w:rPr>
          <w:rFonts w:ascii="Arial" w:eastAsia="Times New Roman" w:hAnsi="Arial" w:cs="Arial"/>
          <w:color w:val="868686"/>
          <w:sz w:val="13"/>
          <w:szCs w:val="13"/>
          <w:lang w:eastAsia="de-DE"/>
        </w:rPr>
        <w:t>/21</w:t>
      </w:r>
    </w:p>
    <w:p w14:paraId="7F5C3B07"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10518317"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298C1" w14:textId="77777777" w:rsidR="00277690" w:rsidRDefault="00277690" w:rsidP="00E158B4">
      <w:r>
        <w:separator/>
      </w:r>
    </w:p>
  </w:endnote>
  <w:endnote w:type="continuationSeparator" w:id="0">
    <w:p w14:paraId="77A4CCCE" w14:textId="77777777" w:rsidR="00277690" w:rsidRDefault="00277690"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Pro-Regular">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90411"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1F3DBE12"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1EB16D5E"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0FF0F" w14:textId="77777777" w:rsidR="00277690" w:rsidRDefault="00277690" w:rsidP="00E158B4">
      <w:r>
        <w:separator/>
      </w:r>
    </w:p>
  </w:footnote>
  <w:footnote w:type="continuationSeparator" w:id="0">
    <w:p w14:paraId="6DA5A061" w14:textId="77777777" w:rsidR="00277690" w:rsidRDefault="00277690"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131B03"/>
    <w:rsid w:val="00277690"/>
    <w:rsid w:val="0029392A"/>
    <w:rsid w:val="00342C1A"/>
    <w:rsid w:val="003668C1"/>
    <w:rsid w:val="003B57EC"/>
    <w:rsid w:val="005A23A6"/>
    <w:rsid w:val="00620B3E"/>
    <w:rsid w:val="006844EB"/>
    <w:rsid w:val="007225E0"/>
    <w:rsid w:val="007A3679"/>
    <w:rsid w:val="008033F4"/>
    <w:rsid w:val="009320F4"/>
    <w:rsid w:val="009723F3"/>
    <w:rsid w:val="009C717A"/>
    <w:rsid w:val="00A545EE"/>
    <w:rsid w:val="00AD3F32"/>
    <w:rsid w:val="00B906E8"/>
    <w:rsid w:val="00B90D4E"/>
    <w:rsid w:val="00C077F3"/>
    <w:rsid w:val="00CA1160"/>
    <w:rsid w:val="00D13E36"/>
    <w:rsid w:val="00D51C88"/>
    <w:rsid w:val="00D92F29"/>
    <w:rsid w:val="00DE54F5"/>
    <w:rsid w:val="00DE7677"/>
    <w:rsid w:val="00E07C66"/>
    <w:rsid w:val="00E145AD"/>
    <w:rsid w:val="00E158B4"/>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3E9A"/>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2021-01-26T08:00:00Z</dcterms:created>
  <dcterms:modified xsi:type="dcterms:W3CDTF">2021-01-26T08:00:00Z</dcterms:modified>
</cp:coreProperties>
</file>