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284" w:rsidRPr="00345BDB" w:rsidRDefault="003C700A" w:rsidP="00DB4821">
      <w:pPr>
        <w:spacing w:line="312" w:lineRule="auto"/>
        <w:rPr>
          <w:rFonts w:cs="Arial"/>
          <w:b/>
          <w:sz w:val="28"/>
          <w:szCs w:val="28"/>
        </w:rPr>
      </w:pPr>
      <w:r>
        <w:rPr>
          <w:rFonts w:cs="Arial"/>
          <w:b/>
          <w:sz w:val="28"/>
          <w:szCs w:val="28"/>
        </w:rPr>
        <w:t xml:space="preserve">Prüffragen: </w:t>
      </w:r>
      <w:r w:rsidR="00F25ABF" w:rsidRPr="00F25ABF">
        <w:rPr>
          <w:rFonts w:cs="Arial"/>
          <w:b/>
          <w:sz w:val="28"/>
          <w:szCs w:val="28"/>
        </w:rPr>
        <w:t xml:space="preserve">Nutzen Sie diese Möglichkeiten, um UV-Belastungen gering zu halten? </w:t>
      </w:r>
    </w:p>
    <w:tbl>
      <w:tblPr>
        <w:tblW w:w="8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5"/>
        <w:gridCol w:w="708"/>
        <w:gridCol w:w="742"/>
      </w:tblGrid>
      <w:tr w:rsidR="00B925BE" w:rsidRPr="005B72BE" w:rsidTr="00C13008">
        <w:trPr>
          <w:trHeight w:val="824"/>
        </w:trPr>
        <w:tc>
          <w:tcPr>
            <w:tcW w:w="7225" w:type="dxa"/>
            <w:shd w:val="clear" w:color="auto" w:fill="E2EFD9" w:themeFill="accent6" w:themeFillTint="33"/>
          </w:tcPr>
          <w:p w:rsidR="00B925BE" w:rsidRPr="005B72BE" w:rsidRDefault="00B925BE" w:rsidP="00854901">
            <w:pPr>
              <w:spacing w:after="0" w:line="240" w:lineRule="auto"/>
              <w:rPr>
                <w:rFonts w:ascii="Symbol" w:hAnsi="Symbol"/>
              </w:rPr>
            </w:pPr>
            <w:r w:rsidRPr="005B72BE">
              <w:rPr>
                <w:b/>
              </w:rPr>
              <w:t>Frage</w:t>
            </w:r>
            <w:r w:rsidR="003A3DE2">
              <w:rPr>
                <w:b/>
              </w:rPr>
              <w:t>n</w:t>
            </w:r>
          </w:p>
        </w:tc>
        <w:tc>
          <w:tcPr>
            <w:tcW w:w="708" w:type="dxa"/>
            <w:shd w:val="clear" w:color="auto" w:fill="E2EFD9" w:themeFill="accent6" w:themeFillTint="33"/>
          </w:tcPr>
          <w:p w:rsidR="00B925BE" w:rsidRPr="005B72BE" w:rsidRDefault="00B925BE" w:rsidP="00854901">
            <w:pPr>
              <w:spacing w:after="0" w:line="240" w:lineRule="auto"/>
              <w:jc w:val="center"/>
              <w:rPr>
                <w:rFonts w:ascii="Symbol" w:hAnsi="Symbol"/>
              </w:rPr>
            </w:pPr>
            <w:r w:rsidRPr="005B72BE">
              <w:rPr>
                <w:b/>
              </w:rPr>
              <w:t>Ja</w:t>
            </w:r>
          </w:p>
        </w:tc>
        <w:tc>
          <w:tcPr>
            <w:tcW w:w="742" w:type="dxa"/>
            <w:shd w:val="clear" w:color="auto" w:fill="E2EFD9" w:themeFill="accent6" w:themeFillTint="33"/>
          </w:tcPr>
          <w:p w:rsidR="00B925BE" w:rsidRPr="005B72BE" w:rsidRDefault="00B925BE" w:rsidP="00854901">
            <w:pPr>
              <w:spacing w:after="0" w:line="240" w:lineRule="auto"/>
              <w:jc w:val="center"/>
              <w:rPr>
                <w:rFonts w:ascii="Symbol" w:hAnsi="Symbol"/>
              </w:rPr>
            </w:pPr>
            <w:r w:rsidRPr="005B72BE">
              <w:rPr>
                <w:b/>
              </w:rPr>
              <w:t>Nein</w:t>
            </w:r>
          </w:p>
        </w:tc>
      </w:tr>
      <w:tr w:rsidR="003A3DE2" w:rsidRPr="005B72BE" w:rsidTr="00C13008">
        <w:trPr>
          <w:trHeight w:val="598"/>
        </w:trPr>
        <w:tc>
          <w:tcPr>
            <w:tcW w:w="7225" w:type="dxa"/>
            <w:shd w:val="clear" w:color="auto" w:fill="auto"/>
          </w:tcPr>
          <w:p w:rsidR="003A3DE2" w:rsidRPr="005B72BE" w:rsidRDefault="003C700A" w:rsidP="003C700A">
            <w:r>
              <w:t>Nutzen Sie alle Möglichkeiten, Arbeitsplätze in praller Sonne zu beschatten, z. B. durch temporär angebrachte Abschirmungen, Sonnensegel, Baldachine, Pavillons oder ähnliches?</w:t>
            </w:r>
          </w:p>
        </w:tc>
        <w:tc>
          <w:tcPr>
            <w:tcW w:w="708" w:type="dxa"/>
            <w:shd w:val="clear" w:color="auto" w:fill="auto"/>
          </w:tcPr>
          <w:p w:rsidR="003A3DE2" w:rsidRDefault="003A3DE2" w:rsidP="00C13008">
            <w:pPr>
              <w:spacing w:line="240" w:lineRule="auto"/>
              <w:jc w:val="center"/>
              <w:rPr>
                <w:rFonts w:ascii="MS Gothic" w:eastAsia="MS Gothic" w:hAnsi="Symbol" w:hint="eastAsia"/>
              </w:rPr>
            </w:pPr>
            <w:r w:rsidRPr="005B72BE">
              <w:rPr>
                <w:rFonts w:ascii="MS Gothic" w:eastAsia="MS Gothic" w:hAnsi="Symbol" w:hint="eastAsia"/>
              </w:rPr>
              <w:t>☐</w:t>
            </w:r>
          </w:p>
          <w:p w:rsidR="00C13008" w:rsidRPr="005B72BE" w:rsidRDefault="00C13008" w:rsidP="00C13008">
            <w:pPr>
              <w:spacing w:line="240" w:lineRule="auto"/>
              <w:jc w:val="center"/>
              <w:rPr>
                <w:rFonts w:ascii="Symbol" w:hAnsi="Symbol"/>
              </w:rPr>
            </w:pPr>
          </w:p>
        </w:tc>
        <w:tc>
          <w:tcPr>
            <w:tcW w:w="742" w:type="dxa"/>
            <w:shd w:val="clear" w:color="auto" w:fill="auto"/>
          </w:tcPr>
          <w:p w:rsidR="00C13008" w:rsidRDefault="00C13008" w:rsidP="00C13008">
            <w:pPr>
              <w:spacing w:line="240" w:lineRule="auto"/>
              <w:jc w:val="center"/>
              <w:rPr>
                <w:rFonts w:ascii="MS Gothic" w:eastAsia="MS Gothic" w:hAnsi="Symbol" w:hint="eastAsia"/>
              </w:rPr>
            </w:pPr>
            <w:r w:rsidRPr="005B72BE">
              <w:rPr>
                <w:rFonts w:ascii="MS Gothic" w:eastAsia="MS Gothic" w:hAnsi="Symbol" w:hint="eastAsia"/>
              </w:rPr>
              <w:t>☐</w:t>
            </w:r>
          </w:p>
          <w:p w:rsidR="003A3DE2" w:rsidRPr="005B72BE" w:rsidRDefault="003A3DE2" w:rsidP="00C13008">
            <w:pPr>
              <w:spacing w:after="0" w:line="240" w:lineRule="auto"/>
              <w:jc w:val="center"/>
              <w:rPr>
                <w:rFonts w:ascii="Symbol" w:hAnsi="Symbol"/>
              </w:rPr>
            </w:pPr>
          </w:p>
        </w:tc>
      </w:tr>
      <w:tr w:rsidR="003A3DE2" w:rsidRPr="005B72BE" w:rsidTr="00C13008">
        <w:trPr>
          <w:trHeight w:val="598"/>
        </w:trPr>
        <w:tc>
          <w:tcPr>
            <w:tcW w:w="7225" w:type="dxa"/>
            <w:shd w:val="clear" w:color="auto" w:fill="auto"/>
          </w:tcPr>
          <w:p w:rsidR="003A3DE2" w:rsidRPr="005B72BE" w:rsidRDefault="003C700A" w:rsidP="003A3DE2">
            <w:r w:rsidRPr="003C700A">
              <w:t>Sind Fahrzeuge und Baumaschinen mit funktionierenden Klimaanlagen und UV- absorbierende</w:t>
            </w:r>
            <w:r>
              <w:t xml:space="preserve">n Schutzfenstern ausgestattet? </w:t>
            </w:r>
          </w:p>
        </w:tc>
        <w:tc>
          <w:tcPr>
            <w:tcW w:w="708" w:type="dxa"/>
            <w:shd w:val="clear" w:color="auto" w:fill="auto"/>
          </w:tcPr>
          <w:p w:rsidR="003A3DE2" w:rsidRPr="005B72BE" w:rsidRDefault="003A3DE2" w:rsidP="003A3DE2">
            <w:pPr>
              <w:spacing w:after="0" w:line="240" w:lineRule="auto"/>
              <w:jc w:val="center"/>
            </w:pPr>
            <w:r w:rsidRPr="005B72BE">
              <w:rPr>
                <w:rFonts w:ascii="MS Gothic" w:eastAsia="MS Gothic" w:hAnsi="MS Gothic" w:cs="MS Gothic" w:hint="eastAsia"/>
              </w:rPr>
              <w:t>☐</w:t>
            </w:r>
          </w:p>
        </w:tc>
        <w:tc>
          <w:tcPr>
            <w:tcW w:w="742" w:type="dxa"/>
            <w:shd w:val="clear" w:color="auto" w:fill="auto"/>
          </w:tcPr>
          <w:p w:rsidR="003A3DE2" w:rsidRPr="005B72BE" w:rsidRDefault="003A3DE2" w:rsidP="003A3DE2">
            <w:pPr>
              <w:spacing w:after="0" w:line="240" w:lineRule="auto"/>
              <w:jc w:val="center"/>
            </w:pPr>
            <w:r w:rsidRPr="005B72BE">
              <w:rPr>
                <w:rFonts w:ascii="MS Gothic" w:eastAsia="MS Gothic" w:hAnsi="MS Gothic" w:cs="MS Gothic" w:hint="eastAsia"/>
              </w:rPr>
              <w:t>☐</w:t>
            </w:r>
          </w:p>
        </w:tc>
      </w:tr>
      <w:tr w:rsidR="003A3DE2" w:rsidRPr="005B72BE" w:rsidTr="00C13008">
        <w:trPr>
          <w:trHeight w:val="585"/>
        </w:trPr>
        <w:tc>
          <w:tcPr>
            <w:tcW w:w="7225" w:type="dxa"/>
            <w:shd w:val="clear" w:color="auto" w:fill="auto"/>
          </w:tcPr>
          <w:p w:rsidR="003A3DE2" w:rsidRDefault="003C700A" w:rsidP="003A3DE2">
            <w:r w:rsidRPr="003C700A">
              <w:t xml:space="preserve">Haben Mitarbeiter die Gelegenheit, in ihren Arbeitspausen schattige und kühle </w:t>
            </w:r>
            <w:r>
              <w:t xml:space="preserve">Räume oder Plätze aufzusuchen? </w:t>
            </w:r>
          </w:p>
        </w:tc>
        <w:tc>
          <w:tcPr>
            <w:tcW w:w="708" w:type="dxa"/>
            <w:shd w:val="clear" w:color="auto" w:fill="auto"/>
          </w:tcPr>
          <w:p w:rsidR="003A3DE2" w:rsidRPr="005B72BE" w:rsidRDefault="003A3DE2" w:rsidP="003A3DE2">
            <w:pPr>
              <w:spacing w:after="0" w:line="240" w:lineRule="auto"/>
              <w:jc w:val="center"/>
            </w:pPr>
            <w:r w:rsidRPr="005B72BE">
              <w:rPr>
                <w:rFonts w:ascii="MS Gothic" w:eastAsia="MS Gothic" w:hAnsi="MS Gothic" w:cs="MS Gothic" w:hint="eastAsia"/>
              </w:rPr>
              <w:t>☐</w:t>
            </w:r>
          </w:p>
        </w:tc>
        <w:tc>
          <w:tcPr>
            <w:tcW w:w="742" w:type="dxa"/>
            <w:shd w:val="clear" w:color="auto" w:fill="auto"/>
          </w:tcPr>
          <w:p w:rsidR="003A3DE2" w:rsidRPr="005B72BE" w:rsidRDefault="003A3DE2" w:rsidP="003A3DE2">
            <w:pPr>
              <w:spacing w:after="0" w:line="240" w:lineRule="auto"/>
              <w:jc w:val="center"/>
            </w:pPr>
            <w:r w:rsidRPr="005B72BE">
              <w:rPr>
                <w:rFonts w:ascii="MS Gothic" w:eastAsia="MS Gothic" w:hAnsi="MS Gothic" w:cs="MS Gothic" w:hint="eastAsia"/>
              </w:rPr>
              <w:t>☐</w:t>
            </w:r>
          </w:p>
        </w:tc>
      </w:tr>
      <w:tr w:rsidR="003C700A" w:rsidRPr="005B72BE" w:rsidTr="00C13008">
        <w:trPr>
          <w:trHeight w:val="598"/>
        </w:trPr>
        <w:tc>
          <w:tcPr>
            <w:tcW w:w="7225" w:type="dxa"/>
            <w:shd w:val="clear" w:color="auto" w:fill="auto"/>
          </w:tcPr>
          <w:p w:rsidR="003C700A" w:rsidRDefault="003C700A" w:rsidP="003C700A">
            <w:r>
              <w:t>Nutzen Ihr Betrieb bzw. die verantwortlichen Vorgesetzten alle Optionen, um die Belastungen durch flexible Planungen zu reduzieren?</w:t>
            </w:r>
          </w:p>
          <w:p w:rsidR="003C700A" w:rsidRDefault="003C700A" w:rsidP="003C700A">
            <w:r>
              <w:t>Werden z. B. körperlich besonders anstrengende Arbeiten in die kühleren, frühen Morgenstunden verlegt? Wird die Mittagspause verlängert?</w:t>
            </w:r>
          </w:p>
          <w:p w:rsidR="003C700A" w:rsidRPr="005B72BE" w:rsidRDefault="003C700A" w:rsidP="003C700A">
            <w:r>
              <w:t>Werden weniger dringliche Aufgaben auf nicht ganz so heiße oder sonnige Tage verschoben?</w:t>
            </w:r>
          </w:p>
        </w:tc>
        <w:tc>
          <w:tcPr>
            <w:tcW w:w="708" w:type="dxa"/>
            <w:shd w:val="clear" w:color="auto" w:fill="auto"/>
          </w:tcPr>
          <w:p w:rsidR="003C700A" w:rsidRDefault="003C700A" w:rsidP="003C700A">
            <w:pPr>
              <w:spacing w:after="0" w:line="240" w:lineRule="auto"/>
              <w:jc w:val="center"/>
              <w:rPr>
                <w:rFonts w:ascii="MS Gothic" w:eastAsia="MS Gothic" w:hAnsi="MS Gothic" w:cs="MS Gothic"/>
              </w:rPr>
            </w:pPr>
            <w:r w:rsidRPr="005B72BE">
              <w:rPr>
                <w:rFonts w:ascii="MS Gothic" w:eastAsia="MS Gothic" w:hAnsi="MS Gothic" w:cs="MS Gothic" w:hint="eastAsia"/>
              </w:rPr>
              <w:t>☐</w:t>
            </w:r>
          </w:p>
          <w:p w:rsidR="003C700A" w:rsidRDefault="003C700A" w:rsidP="003C700A">
            <w:pPr>
              <w:spacing w:after="0" w:line="240" w:lineRule="auto"/>
              <w:jc w:val="center"/>
              <w:rPr>
                <w:rFonts w:ascii="MS Gothic" w:eastAsia="MS Gothic" w:hAnsi="MS Gothic" w:cs="MS Gothic"/>
              </w:rPr>
            </w:pPr>
          </w:p>
          <w:p w:rsidR="003C700A" w:rsidRDefault="003C700A" w:rsidP="003C700A">
            <w:pPr>
              <w:spacing w:after="0" w:line="240" w:lineRule="auto"/>
              <w:jc w:val="center"/>
              <w:rPr>
                <w:rFonts w:ascii="MS Gothic" w:eastAsia="MS Gothic" w:hAnsi="MS Gothic" w:cs="MS Gothic"/>
              </w:rPr>
            </w:pPr>
          </w:p>
          <w:p w:rsidR="003C700A" w:rsidRDefault="003C700A" w:rsidP="003C700A">
            <w:pPr>
              <w:spacing w:after="0" w:line="240" w:lineRule="auto"/>
              <w:jc w:val="center"/>
              <w:rPr>
                <w:rFonts w:ascii="MS Gothic" w:eastAsia="MS Gothic" w:hAnsi="MS Gothic" w:cs="MS Gothic"/>
              </w:rPr>
            </w:pPr>
            <w:r w:rsidRPr="005B72BE">
              <w:rPr>
                <w:rFonts w:ascii="MS Gothic" w:eastAsia="MS Gothic" w:hAnsi="MS Gothic" w:cs="MS Gothic" w:hint="eastAsia"/>
              </w:rPr>
              <w:t>☐</w:t>
            </w:r>
          </w:p>
          <w:p w:rsidR="003C700A" w:rsidRDefault="003C700A" w:rsidP="003C700A">
            <w:pPr>
              <w:spacing w:after="0" w:line="240" w:lineRule="auto"/>
              <w:jc w:val="center"/>
              <w:rPr>
                <w:rFonts w:ascii="MS Gothic" w:eastAsia="MS Gothic" w:hAnsi="MS Gothic" w:cs="MS Gothic"/>
              </w:rPr>
            </w:pPr>
          </w:p>
          <w:p w:rsidR="003C700A" w:rsidRDefault="003C700A" w:rsidP="003C700A">
            <w:pPr>
              <w:spacing w:after="0" w:line="240" w:lineRule="auto"/>
              <w:jc w:val="center"/>
              <w:rPr>
                <w:rFonts w:ascii="MS Gothic" w:eastAsia="MS Gothic" w:hAnsi="MS Gothic" w:cs="MS Gothic"/>
              </w:rPr>
            </w:pPr>
          </w:p>
          <w:p w:rsidR="003C700A" w:rsidRPr="005B72BE" w:rsidRDefault="003C700A" w:rsidP="003C700A">
            <w:pPr>
              <w:spacing w:after="0" w:line="240" w:lineRule="auto"/>
              <w:jc w:val="center"/>
            </w:pPr>
            <w:r w:rsidRPr="005B72BE">
              <w:rPr>
                <w:rFonts w:ascii="MS Gothic" w:eastAsia="MS Gothic" w:hAnsi="MS Gothic" w:cs="MS Gothic" w:hint="eastAsia"/>
              </w:rPr>
              <w:t>☐</w:t>
            </w:r>
          </w:p>
        </w:tc>
        <w:tc>
          <w:tcPr>
            <w:tcW w:w="742" w:type="dxa"/>
            <w:shd w:val="clear" w:color="auto" w:fill="auto"/>
          </w:tcPr>
          <w:p w:rsidR="003C700A" w:rsidRDefault="003C700A" w:rsidP="003C700A">
            <w:pPr>
              <w:spacing w:after="0" w:line="240" w:lineRule="auto"/>
              <w:jc w:val="center"/>
              <w:rPr>
                <w:rFonts w:ascii="MS Gothic" w:eastAsia="MS Gothic" w:hAnsi="MS Gothic" w:cs="MS Gothic"/>
              </w:rPr>
            </w:pPr>
            <w:r w:rsidRPr="005B72BE">
              <w:rPr>
                <w:rFonts w:ascii="MS Gothic" w:eastAsia="MS Gothic" w:hAnsi="MS Gothic" w:cs="MS Gothic" w:hint="eastAsia"/>
              </w:rPr>
              <w:t>☐</w:t>
            </w:r>
          </w:p>
          <w:p w:rsidR="003C700A" w:rsidRDefault="003C700A" w:rsidP="003C700A">
            <w:pPr>
              <w:spacing w:after="0" w:line="240" w:lineRule="auto"/>
              <w:jc w:val="center"/>
              <w:rPr>
                <w:rFonts w:ascii="MS Gothic" w:eastAsia="MS Gothic" w:hAnsi="MS Gothic" w:cs="MS Gothic"/>
              </w:rPr>
            </w:pPr>
          </w:p>
          <w:p w:rsidR="003C700A" w:rsidRDefault="003C700A" w:rsidP="003C700A">
            <w:pPr>
              <w:spacing w:after="0" w:line="240" w:lineRule="auto"/>
              <w:jc w:val="center"/>
              <w:rPr>
                <w:rFonts w:ascii="MS Gothic" w:eastAsia="MS Gothic" w:hAnsi="MS Gothic" w:cs="MS Gothic"/>
              </w:rPr>
            </w:pPr>
          </w:p>
          <w:p w:rsidR="003C700A" w:rsidRDefault="003C700A" w:rsidP="003C700A">
            <w:pPr>
              <w:spacing w:after="0" w:line="240" w:lineRule="auto"/>
              <w:jc w:val="center"/>
              <w:rPr>
                <w:rFonts w:ascii="MS Gothic" w:eastAsia="MS Gothic" w:hAnsi="MS Gothic" w:cs="MS Gothic"/>
              </w:rPr>
            </w:pPr>
            <w:r w:rsidRPr="005B72BE">
              <w:rPr>
                <w:rFonts w:ascii="MS Gothic" w:eastAsia="MS Gothic" w:hAnsi="MS Gothic" w:cs="MS Gothic" w:hint="eastAsia"/>
              </w:rPr>
              <w:t>☐</w:t>
            </w:r>
          </w:p>
          <w:p w:rsidR="003C700A" w:rsidRDefault="003C700A" w:rsidP="003C700A">
            <w:pPr>
              <w:spacing w:after="0" w:line="240" w:lineRule="auto"/>
              <w:jc w:val="center"/>
              <w:rPr>
                <w:rFonts w:ascii="MS Gothic" w:eastAsia="MS Gothic" w:hAnsi="MS Gothic" w:cs="MS Gothic"/>
              </w:rPr>
            </w:pPr>
          </w:p>
          <w:p w:rsidR="003C700A" w:rsidRDefault="003C700A" w:rsidP="003C700A">
            <w:pPr>
              <w:spacing w:after="0" w:line="240" w:lineRule="auto"/>
              <w:jc w:val="center"/>
              <w:rPr>
                <w:rFonts w:ascii="MS Gothic" w:eastAsia="MS Gothic" w:hAnsi="MS Gothic" w:cs="MS Gothic"/>
              </w:rPr>
            </w:pPr>
          </w:p>
          <w:p w:rsidR="003C700A" w:rsidRPr="005B72BE" w:rsidRDefault="003C700A" w:rsidP="003C700A">
            <w:pPr>
              <w:spacing w:after="0" w:line="240" w:lineRule="auto"/>
              <w:jc w:val="center"/>
            </w:pPr>
            <w:r w:rsidRPr="005B72BE">
              <w:rPr>
                <w:rFonts w:ascii="MS Gothic" w:eastAsia="MS Gothic" w:hAnsi="MS Gothic" w:cs="MS Gothic" w:hint="eastAsia"/>
              </w:rPr>
              <w:t>☐</w:t>
            </w:r>
          </w:p>
        </w:tc>
      </w:tr>
      <w:tr w:rsidR="003C700A" w:rsidRPr="005B72BE" w:rsidTr="00C13008">
        <w:trPr>
          <w:trHeight w:val="598"/>
        </w:trPr>
        <w:tc>
          <w:tcPr>
            <w:tcW w:w="7225" w:type="dxa"/>
            <w:shd w:val="clear" w:color="auto" w:fill="auto"/>
          </w:tcPr>
          <w:p w:rsidR="003C700A" w:rsidRPr="005B72BE" w:rsidRDefault="00366106" w:rsidP="00366106">
            <w:r>
              <w:t>Haben Sie geprüft, welche Freilandarbeiten, Vorarbeiten oder Nebentätigkeiten in schattige oder kühlere Bereiche verlegt werden können, z. B. unter ein Vordach, in eine Halle, unter einen Baum usw.?</w:t>
            </w:r>
          </w:p>
        </w:tc>
        <w:tc>
          <w:tcPr>
            <w:tcW w:w="708" w:type="dxa"/>
            <w:shd w:val="clear" w:color="auto" w:fill="auto"/>
          </w:tcPr>
          <w:p w:rsidR="003C700A" w:rsidRPr="005B72BE" w:rsidRDefault="003C700A" w:rsidP="003C700A">
            <w:pPr>
              <w:spacing w:after="0" w:line="240" w:lineRule="auto"/>
              <w:jc w:val="center"/>
            </w:pPr>
            <w:r w:rsidRPr="005B72BE">
              <w:rPr>
                <w:rFonts w:ascii="MS Gothic" w:eastAsia="MS Gothic" w:hAnsi="MS Gothic" w:hint="eastAsia"/>
              </w:rPr>
              <w:t>☐</w:t>
            </w:r>
          </w:p>
        </w:tc>
        <w:tc>
          <w:tcPr>
            <w:tcW w:w="742" w:type="dxa"/>
            <w:shd w:val="clear" w:color="auto" w:fill="auto"/>
          </w:tcPr>
          <w:p w:rsidR="003C700A" w:rsidRPr="005B72BE" w:rsidRDefault="003C700A" w:rsidP="003C700A">
            <w:pPr>
              <w:spacing w:after="0" w:line="240" w:lineRule="auto"/>
              <w:jc w:val="center"/>
            </w:pPr>
            <w:r w:rsidRPr="005B72BE">
              <w:rPr>
                <w:rFonts w:ascii="MS Gothic" w:eastAsia="MS Gothic" w:hAnsi="MS Gothic" w:cs="MS Gothic" w:hint="eastAsia"/>
              </w:rPr>
              <w:t>☐</w:t>
            </w:r>
          </w:p>
        </w:tc>
      </w:tr>
      <w:tr w:rsidR="003C700A" w:rsidRPr="005B72BE" w:rsidTr="00C13008">
        <w:trPr>
          <w:trHeight w:val="585"/>
        </w:trPr>
        <w:tc>
          <w:tcPr>
            <w:tcW w:w="7225" w:type="dxa"/>
            <w:shd w:val="clear" w:color="auto" w:fill="auto"/>
          </w:tcPr>
          <w:p w:rsidR="003C700A" w:rsidRPr="005B72BE" w:rsidRDefault="00366106" w:rsidP="00366106">
            <w:r>
              <w:t>Tragen Ihre Mitarbeiter geeignete Arbeitskleidung: atmungsaktiv, mit UV-Schutzfaktor, inkl. Kopfbedeckung, Helme mit Nackenschutz usw.?</w:t>
            </w:r>
          </w:p>
        </w:tc>
        <w:tc>
          <w:tcPr>
            <w:tcW w:w="708" w:type="dxa"/>
            <w:shd w:val="clear" w:color="auto" w:fill="auto"/>
          </w:tcPr>
          <w:p w:rsidR="003C700A" w:rsidRPr="005B72BE" w:rsidRDefault="003C700A" w:rsidP="003C700A">
            <w:pPr>
              <w:spacing w:after="0" w:line="240" w:lineRule="auto"/>
              <w:jc w:val="center"/>
            </w:pPr>
            <w:r w:rsidRPr="005B72BE">
              <w:rPr>
                <w:rFonts w:ascii="MS Gothic" w:eastAsia="MS Gothic" w:hAnsi="MS Gothic" w:hint="eastAsia"/>
              </w:rPr>
              <w:t>☐</w:t>
            </w:r>
          </w:p>
        </w:tc>
        <w:tc>
          <w:tcPr>
            <w:tcW w:w="742" w:type="dxa"/>
            <w:shd w:val="clear" w:color="auto" w:fill="auto"/>
          </w:tcPr>
          <w:p w:rsidR="003C700A" w:rsidRPr="005B72BE" w:rsidRDefault="003C700A" w:rsidP="003C700A">
            <w:pPr>
              <w:spacing w:after="0" w:line="240" w:lineRule="auto"/>
              <w:jc w:val="center"/>
            </w:pPr>
            <w:r w:rsidRPr="005B72BE">
              <w:rPr>
                <w:rFonts w:ascii="MS Gothic" w:eastAsia="MS Gothic" w:hAnsi="MS Gothic" w:cs="MS Gothic" w:hint="eastAsia"/>
              </w:rPr>
              <w:t>☐</w:t>
            </w:r>
          </w:p>
        </w:tc>
      </w:tr>
      <w:tr w:rsidR="003C700A" w:rsidRPr="005B72BE" w:rsidTr="00C13008">
        <w:trPr>
          <w:trHeight w:val="320"/>
        </w:trPr>
        <w:tc>
          <w:tcPr>
            <w:tcW w:w="7225" w:type="dxa"/>
            <w:shd w:val="clear" w:color="auto" w:fill="auto"/>
          </w:tcPr>
          <w:p w:rsidR="003C700A" w:rsidRPr="005B72BE" w:rsidRDefault="00366106" w:rsidP="003C700A">
            <w:r w:rsidRPr="00366106">
              <w:t>Stehen Hautschutz- bzw. Sonnenschutzmittel mit einem ausreichend h</w:t>
            </w:r>
            <w:r>
              <w:t xml:space="preserve">ohen Lichtschutzfaktor bereit? </w:t>
            </w:r>
          </w:p>
        </w:tc>
        <w:tc>
          <w:tcPr>
            <w:tcW w:w="708" w:type="dxa"/>
            <w:shd w:val="clear" w:color="auto" w:fill="auto"/>
          </w:tcPr>
          <w:p w:rsidR="003C700A" w:rsidRPr="005B72BE" w:rsidRDefault="003C700A" w:rsidP="003C700A">
            <w:pPr>
              <w:spacing w:after="0" w:line="240" w:lineRule="auto"/>
              <w:jc w:val="center"/>
            </w:pPr>
            <w:r w:rsidRPr="005B72BE">
              <w:rPr>
                <w:rFonts w:ascii="MS Gothic" w:eastAsia="MS Gothic" w:hAnsi="MS Gothic" w:hint="eastAsia"/>
              </w:rPr>
              <w:t>☐</w:t>
            </w:r>
          </w:p>
        </w:tc>
        <w:tc>
          <w:tcPr>
            <w:tcW w:w="742" w:type="dxa"/>
            <w:shd w:val="clear" w:color="auto" w:fill="auto"/>
          </w:tcPr>
          <w:p w:rsidR="003C700A" w:rsidRPr="005B72BE" w:rsidRDefault="003C700A" w:rsidP="003C700A">
            <w:pPr>
              <w:spacing w:after="0" w:line="240" w:lineRule="auto"/>
              <w:jc w:val="center"/>
            </w:pPr>
            <w:r w:rsidRPr="005B72BE">
              <w:rPr>
                <w:rFonts w:ascii="MS Gothic" w:eastAsia="MS Gothic" w:hAnsi="MS Gothic" w:cs="MS Gothic" w:hint="eastAsia"/>
              </w:rPr>
              <w:t>☐</w:t>
            </w:r>
          </w:p>
        </w:tc>
      </w:tr>
      <w:tr w:rsidR="003C700A" w:rsidRPr="005B72BE" w:rsidTr="00C13008">
        <w:trPr>
          <w:trHeight w:val="306"/>
        </w:trPr>
        <w:tc>
          <w:tcPr>
            <w:tcW w:w="7225" w:type="dxa"/>
            <w:shd w:val="clear" w:color="auto" w:fill="auto"/>
          </w:tcPr>
          <w:p w:rsidR="003C700A" w:rsidRPr="005B72BE" w:rsidRDefault="00366106" w:rsidP="003C700A">
            <w:r w:rsidRPr="00366106">
              <w:t>Sind Ihre Mitarbeiter dazu unterwiesen und angewiesen, der Sonne ausgesetzte Körpers</w:t>
            </w:r>
            <w:r>
              <w:t xml:space="preserve">tellen konsequent zu schützen? </w:t>
            </w:r>
          </w:p>
        </w:tc>
        <w:tc>
          <w:tcPr>
            <w:tcW w:w="708" w:type="dxa"/>
            <w:shd w:val="clear" w:color="auto" w:fill="auto"/>
          </w:tcPr>
          <w:p w:rsidR="003C700A" w:rsidRPr="005B72BE" w:rsidRDefault="003C700A" w:rsidP="003C700A">
            <w:pPr>
              <w:spacing w:after="0" w:line="240" w:lineRule="auto"/>
              <w:jc w:val="center"/>
            </w:pPr>
            <w:r w:rsidRPr="005B72BE">
              <w:rPr>
                <w:rFonts w:ascii="MS Gothic" w:eastAsia="MS Gothic" w:hAnsi="MS Gothic" w:hint="eastAsia"/>
              </w:rPr>
              <w:t>☐</w:t>
            </w:r>
          </w:p>
        </w:tc>
        <w:tc>
          <w:tcPr>
            <w:tcW w:w="742" w:type="dxa"/>
            <w:shd w:val="clear" w:color="auto" w:fill="auto"/>
          </w:tcPr>
          <w:p w:rsidR="003C700A" w:rsidRPr="005B72BE" w:rsidRDefault="003C700A" w:rsidP="003C700A">
            <w:pPr>
              <w:spacing w:after="0" w:line="240" w:lineRule="auto"/>
              <w:jc w:val="center"/>
            </w:pPr>
            <w:r w:rsidRPr="005B72BE">
              <w:rPr>
                <w:rFonts w:ascii="MS Gothic" w:eastAsia="MS Gothic" w:hAnsi="MS Gothic" w:cs="MS Gothic" w:hint="eastAsia"/>
              </w:rPr>
              <w:t>☐</w:t>
            </w:r>
          </w:p>
        </w:tc>
      </w:tr>
      <w:tr w:rsidR="003C700A" w:rsidRPr="005B72BE" w:rsidTr="00C13008">
        <w:trPr>
          <w:trHeight w:val="320"/>
        </w:trPr>
        <w:tc>
          <w:tcPr>
            <w:tcW w:w="7225" w:type="dxa"/>
            <w:shd w:val="clear" w:color="auto" w:fill="auto"/>
          </w:tcPr>
          <w:p w:rsidR="003C700A" w:rsidRPr="005B72BE" w:rsidRDefault="00366106" w:rsidP="003C700A">
            <w:r w:rsidRPr="00366106">
              <w:t>Schützen Ihre Mitarbeiter ihre Augen bei starker Sonneneinstrahlung du</w:t>
            </w:r>
            <w:r>
              <w:t xml:space="preserve">rch hochwertige Sonnenbrillen? </w:t>
            </w:r>
          </w:p>
        </w:tc>
        <w:tc>
          <w:tcPr>
            <w:tcW w:w="708" w:type="dxa"/>
            <w:shd w:val="clear" w:color="auto" w:fill="auto"/>
          </w:tcPr>
          <w:p w:rsidR="003C700A" w:rsidRPr="005B72BE" w:rsidRDefault="003C700A" w:rsidP="003C700A">
            <w:pPr>
              <w:spacing w:after="0" w:line="240" w:lineRule="auto"/>
              <w:jc w:val="center"/>
            </w:pPr>
            <w:r w:rsidRPr="005B72BE">
              <w:rPr>
                <w:rFonts w:ascii="MS Gothic" w:eastAsia="MS Gothic" w:hAnsi="MS Gothic" w:hint="eastAsia"/>
              </w:rPr>
              <w:t>☐</w:t>
            </w:r>
          </w:p>
        </w:tc>
        <w:tc>
          <w:tcPr>
            <w:tcW w:w="742" w:type="dxa"/>
            <w:shd w:val="clear" w:color="auto" w:fill="auto"/>
          </w:tcPr>
          <w:p w:rsidR="003C700A" w:rsidRPr="005B72BE" w:rsidRDefault="003C700A" w:rsidP="003C700A">
            <w:pPr>
              <w:spacing w:after="0" w:line="240" w:lineRule="auto"/>
              <w:jc w:val="center"/>
            </w:pPr>
            <w:r w:rsidRPr="005B72BE">
              <w:rPr>
                <w:rFonts w:ascii="MS Gothic" w:eastAsia="MS Gothic" w:hAnsi="MS Gothic" w:cs="MS Gothic" w:hint="eastAsia"/>
              </w:rPr>
              <w:t>☐</w:t>
            </w:r>
          </w:p>
        </w:tc>
      </w:tr>
      <w:tr w:rsidR="003C700A" w:rsidRPr="005B72BE" w:rsidTr="00C13008">
        <w:trPr>
          <w:trHeight w:val="320"/>
        </w:trPr>
        <w:tc>
          <w:tcPr>
            <w:tcW w:w="7225" w:type="dxa"/>
            <w:shd w:val="clear" w:color="auto" w:fill="auto"/>
          </w:tcPr>
          <w:p w:rsidR="003C700A" w:rsidRPr="005B72BE" w:rsidRDefault="00366106" w:rsidP="003C700A">
            <w:r w:rsidRPr="00366106">
              <w:t>Stehen geeignete Getränke (Mineralwässer, Früchtetees, verdünnte Säfte) in ausreichender</w:t>
            </w:r>
            <w:r>
              <w:t xml:space="preserve"> Menge zur Verfügung (Sommer)? </w:t>
            </w:r>
          </w:p>
        </w:tc>
        <w:tc>
          <w:tcPr>
            <w:tcW w:w="708" w:type="dxa"/>
            <w:shd w:val="clear" w:color="auto" w:fill="auto"/>
          </w:tcPr>
          <w:p w:rsidR="003C700A" w:rsidRPr="005B72BE" w:rsidRDefault="003C700A" w:rsidP="003C700A">
            <w:pPr>
              <w:spacing w:after="0" w:line="240" w:lineRule="auto"/>
              <w:jc w:val="center"/>
            </w:pPr>
            <w:r w:rsidRPr="005B72BE">
              <w:rPr>
                <w:rFonts w:ascii="MS Gothic" w:eastAsia="MS Gothic" w:hAnsi="MS Gothic" w:hint="eastAsia"/>
              </w:rPr>
              <w:t>☐</w:t>
            </w:r>
          </w:p>
        </w:tc>
        <w:tc>
          <w:tcPr>
            <w:tcW w:w="742" w:type="dxa"/>
            <w:shd w:val="clear" w:color="auto" w:fill="auto"/>
          </w:tcPr>
          <w:p w:rsidR="003C700A" w:rsidRPr="005B72BE" w:rsidRDefault="003C700A" w:rsidP="003C700A">
            <w:pPr>
              <w:spacing w:after="0" w:line="240" w:lineRule="auto"/>
              <w:jc w:val="center"/>
            </w:pPr>
            <w:r w:rsidRPr="005B72BE">
              <w:rPr>
                <w:rFonts w:ascii="MS Gothic" w:eastAsia="MS Gothic" w:hAnsi="MS Gothic" w:cs="MS Gothic" w:hint="eastAsia"/>
              </w:rPr>
              <w:t>☐</w:t>
            </w:r>
          </w:p>
        </w:tc>
      </w:tr>
    </w:tbl>
    <w:p w:rsidR="00C434A2" w:rsidRPr="00C434A2" w:rsidRDefault="00C434A2" w:rsidP="00DB4821">
      <w:pPr>
        <w:spacing w:line="312" w:lineRule="auto"/>
        <w:rPr>
          <w:rFonts w:asciiTheme="majorHAnsi" w:hAnsiTheme="majorHAnsi" w:cs="Arial"/>
          <w:b/>
        </w:rPr>
      </w:pPr>
    </w:p>
    <w:p w:rsidR="00C434A2" w:rsidRDefault="00C434A2" w:rsidP="00DB4821">
      <w:pPr>
        <w:spacing w:line="312" w:lineRule="auto"/>
        <w:rPr>
          <w:rFonts w:ascii="Arial" w:hAnsi="Arial" w:cs="Arial"/>
          <w:b/>
        </w:rPr>
      </w:pPr>
    </w:p>
    <w:p w:rsidR="00826A2B" w:rsidRDefault="00826A2B" w:rsidP="00DB4821">
      <w:pPr>
        <w:spacing w:line="312" w:lineRule="auto"/>
        <w:rPr>
          <w:rFonts w:ascii="Arial" w:hAnsi="Arial" w:cs="Arial"/>
          <w:b/>
        </w:rPr>
      </w:pPr>
    </w:p>
    <w:p w:rsidR="00826A2B" w:rsidRDefault="00826A2B" w:rsidP="00DB4821">
      <w:pPr>
        <w:spacing w:line="312" w:lineRule="auto"/>
        <w:rPr>
          <w:rFonts w:ascii="Arial" w:hAnsi="Arial" w:cs="Arial"/>
          <w:b/>
        </w:rPr>
      </w:pPr>
    </w:p>
    <w:p w:rsidR="00826A2B" w:rsidRDefault="00826A2B" w:rsidP="00DB4821">
      <w:pPr>
        <w:spacing w:line="312" w:lineRule="auto"/>
        <w:rPr>
          <w:rFonts w:ascii="Arial" w:hAnsi="Arial" w:cs="Arial"/>
          <w:b/>
        </w:rPr>
      </w:pPr>
    </w:p>
    <w:p w:rsidR="00826A2B" w:rsidRDefault="00826A2B" w:rsidP="00826A2B">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826A2B" w:rsidRPr="00360FBD" w:rsidRDefault="00826A2B" w:rsidP="00826A2B">
      <w:pPr>
        <w:pStyle w:val="Listenabsatz"/>
        <w:numPr>
          <w:ilvl w:val="0"/>
          <w:numId w:val="6"/>
        </w:numPr>
        <w:shd w:val="clear" w:color="auto" w:fill="FFFFFF"/>
        <w:spacing w:after="0" w:line="240" w:lineRule="auto"/>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rsidR="00826A2B" w:rsidRDefault="00826A2B" w:rsidP="00826A2B">
      <w:pPr>
        <w:pStyle w:val="Listenabsatz"/>
        <w:numPr>
          <w:ilvl w:val="0"/>
          <w:numId w:val="5"/>
        </w:numPr>
        <w:shd w:val="clear" w:color="auto" w:fill="FFFFFF"/>
        <w:spacing w:after="450" w:line="240" w:lineRule="auto"/>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826A2B" w:rsidRDefault="00826A2B" w:rsidP="00826A2B">
      <w:pPr>
        <w:pStyle w:val="Listenabsatz"/>
        <w:numPr>
          <w:ilvl w:val="0"/>
          <w:numId w:val="5"/>
        </w:numPr>
        <w:shd w:val="clear" w:color="auto" w:fill="FFFFFF"/>
        <w:spacing w:after="450" w:line="240" w:lineRule="auto"/>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rsidR="00826A2B" w:rsidRDefault="00826A2B" w:rsidP="00826A2B">
      <w:pPr>
        <w:pStyle w:val="Listenabsatz"/>
        <w:numPr>
          <w:ilvl w:val="0"/>
          <w:numId w:val="5"/>
        </w:numPr>
        <w:shd w:val="clear" w:color="auto" w:fill="FFFFFF"/>
        <w:spacing w:after="450" w:line="240" w:lineRule="auto"/>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w:t>
      </w:r>
      <w:r w:rsidR="00B417CD">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rsidR="00826A2B" w:rsidRDefault="00826A2B" w:rsidP="00826A2B">
      <w:pPr>
        <w:shd w:val="clear" w:color="auto" w:fill="FFFFFF"/>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826A2B" w:rsidRDefault="00826A2B" w:rsidP="00826A2B">
      <w:pPr>
        <w:shd w:val="clear" w:color="auto" w:fill="FFFFFF"/>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r>
      <w:r w:rsidR="00B417CD">
        <w:rPr>
          <w:rFonts w:ascii="Arial" w:eastAsia="Times New Roman" w:hAnsi="Arial" w:cs="Arial"/>
          <w:b/>
          <w:bCs/>
          <w:color w:val="313131"/>
          <w:lang w:eastAsia="de-DE"/>
        </w:rPr>
        <w:tab/>
      </w:r>
      <w:r>
        <w:rPr>
          <w:rFonts w:ascii="Arial" w:eastAsia="Times New Roman" w:hAnsi="Arial" w:cs="Arial"/>
          <w:b/>
          <w:bCs/>
          <w:color w:val="313131"/>
          <w:lang w:eastAsia="de-DE"/>
        </w:rPr>
        <w:t>____________________________________</w:t>
      </w:r>
    </w:p>
    <w:p w:rsidR="00826A2B" w:rsidRDefault="00826A2B" w:rsidP="00826A2B">
      <w:pPr>
        <w:shd w:val="clear" w:color="auto" w:fill="FFFFFF"/>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r>
      <w:r w:rsidR="00B417CD">
        <w:rPr>
          <w:rFonts w:ascii="Arial" w:eastAsia="Times New Roman" w:hAnsi="Arial" w:cs="Arial"/>
          <w:b/>
          <w:bCs/>
          <w:color w:val="313131"/>
          <w:lang w:eastAsia="de-DE"/>
        </w:rPr>
        <w:tab/>
      </w:r>
      <w:r>
        <w:rPr>
          <w:rFonts w:ascii="Arial" w:eastAsia="Times New Roman" w:hAnsi="Arial" w:cs="Arial"/>
          <w:b/>
          <w:bCs/>
          <w:color w:val="313131"/>
          <w:lang w:eastAsia="de-DE"/>
        </w:rPr>
        <w:t>____________________________________</w:t>
      </w:r>
    </w:p>
    <w:p w:rsidR="00826A2B" w:rsidRDefault="00826A2B" w:rsidP="00826A2B">
      <w:pPr>
        <w:shd w:val="clear" w:color="auto" w:fill="FFFFFF"/>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26A2B" w:rsidRDefault="00826A2B" w:rsidP="00826A2B">
      <w:pPr>
        <w:shd w:val="clear" w:color="auto" w:fill="FFFFFF"/>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26A2B" w:rsidRDefault="00826A2B" w:rsidP="00826A2B">
      <w:pPr>
        <w:shd w:val="clear" w:color="auto" w:fill="FFFFFF"/>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26A2B" w:rsidRDefault="00826A2B" w:rsidP="00826A2B">
      <w:pPr>
        <w:shd w:val="clear" w:color="auto" w:fill="FFFFFF"/>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26A2B" w:rsidRDefault="00826A2B" w:rsidP="00826A2B">
      <w:pPr>
        <w:shd w:val="clear" w:color="auto" w:fill="FFFFFF"/>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r>
      <w:r w:rsidR="00B417CD">
        <w:rPr>
          <w:rFonts w:ascii="Arial" w:eastAsia="Times New Roman" w:hAnsi="Arial" w:cs="Arial"/>
          <w:b/>
          <w:bCs/>
          <w:color w:val="313131"/>
          <w:lang w:eastAsia="de-DE"/>
        </w:rPr>
        <w:tab/>
      </w:r>
      <w:bookmarkStart w:id="0" w:name="_GoBack"/>
      <w:bookmarkEnd w:id="0"/>
      <w:r>
        <w:rPr>
          <w:rFonts w:ascii="Arial" w:eastAsia="Times New Roman" w:hAnsi="Arial" w:cs="Arial"/>
          <w:b/>
          <w:bCs/>
          <w:color w:val="313131"/>
          <w:lang w:eastAsia="de-DE"/>
        </w:rPr>
        <w:t>____________________________________</w:t>
      </w:r>
    </w:p>
    <w:p w:rsidR="00826A2B" w:rsidRPr="006C2A68" w:rsidRDefault="00826A2B" w:rsidP="00826A2B">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rsidR="00826A2B" w:rsidRPr="006C2A68" w:rsidRDefault="00826A2B" w:rsidP="00826A2B">
      <w:pPr>
        <w:pStyle w:val="Listenabsatz"/>
        <w:numPr>
          <w:ilvl w:val="0"/>
          <w:numId w:val="7"/>
        </w:numPr>
        <w:shd w:val="clear" w:color="auto" w:fill="FFFFFF"/>
        <w:spacing w:after="450" w:line="240" w:lineRule="auto"/>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826A2B" w:rsidRPr="006C2A68" w:rsidRDefault="00826A2B" w:rsidP="00826A2B">
      <w:pPr>
        <w:pStyle w:val="Listenabsatz"/>
        <w:numPr>
          <w:ilvl w:val="0"/>
          <w:numId w:val="7"/>
        </w:numPr>
        <w:shd w:val="clear" w:color="auto" w:fill="FFFFFF"/>
        <w:spacing w:after="450" w:line="240" w:lineRule="auto"/>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826A2B" w:rsidRPr="006C2A68" w:rsidRDefault="00826A2B" w:rsidP="00826A2B">
      <w:pPr>
        <w:pStyle w:val="Listenabsatz"/>
        <w:numPr>
          <w:ilvl w:val="0"/>
          <w:numId w:val="7"/>
        </w:numPr>
        <w:shd w:val="clear" w:color="auto" w:fill="FFFFFF"/>
        <w:spacing w:after="450" w:line="240" w:lineRule="auto"/>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rsidR="00826A2B" w:rsidRPr="00DE2C13" w:rsidRDefault="00826A2B" w:rsidP="00826A2B">
      <w:pPr>
        <w:pStyle w:val="Listenabsatz"/>
        <w:numPr>
          <w:ilvl w:val="0"/>
          <w:numId w:val="7"/>
        </w:numPr>
        <w:shd w:val="clear" w:color="auto" w:fill="FFFFFF"/>
        <w:spacing w:after="0" w:line="240" w:lineRule="auto"/>
        <w:ind w:left="1776"/>
        <w:rPr>
          <w:rStyle w:val="Hyperlink"/>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Pr="006C2A68">
          <w:rPr>
            <w:rStyle w:val="Hyperlink"/>
            <w:rFonts w:ascii="Arial" w:eastAsia="Times New Roman" w:hAnsi="Arial" w:cs="Arial"/>
            <w:lang w:val="en-US" w:eastAsia="de-DE"/>
          </w:rPr>
          <w:t>kundenservice@praxispurmedien.de</w:t>
        </w:r>
      </w:hyperlink>
    </w:p>
    <w:p w:rsidR="00826A2B" w:rsidRDefault="00826A2B" w:rsidP="00826A2B">
      <w:pPr>
        <w:shd w:val="clear" w:color="auto" w:fill="FFFFFF"/>
        <w:rPr>
          <w:rFonts w:ascii="Arial" w:eastAsia="Times New Roman" w:hAnsi="Arial" w:cs="Arial"/>
          <w:color w:val="313131"/>
          <w:lang w:val="en-US" w:eastAsia="de-DE"/>
        </w:rPr>
      </w:pPr>
    </w:p>
    <w:p w:rsidR="00826A2B" w:rsidRPr="00DE2C13" w:rsidRDefault="00826A2B" w:rsidP="00826A2B">
      <w:pPr>
        <w:shd w:val="clear" w:color="auto" w:fill="FFFFFF"/>
        <w:rPr>
          <w:rFonts w:ascii="Arial" w:eastAsia="Times New Roman" w:hAnsi="Arial" w:cs="Arial"/>
          <w:color w:val="313131"/>
          <w:lang w:val="en-US" w:eastAsia="de-DE"/>
        </w:rPr>
      </w:pPr>
    </w:p>
    <w:p w:rsidR="00826A2B" w:rsidRPr="00BF7674" w:rsidRDefault="00826A2B" w:rsidP="00826A2B">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8"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AGU-Downl.-03/20</w:t>
      </w:r>
    </w:p>
    <w:p w:rsidR="00826A2B" w:rsidRDefault="00826A2B" w:rsidP="00DB4821">
      <w:pPr>
        <w:spacing w:line="312" w:lineRule="auto"/>
        <w:rPr>
          <w:rFonts w:ascii="Arial" w:hAnsi="Arial" w:cs="Arial"/>
          <w:b/>
        </w:rPr>
      </w:pPr>
    </w:p>
    <w:p w:rsidR="00826A2B" w:rsidRDefault="00826A2B" w:rsidP="00DB4821">
      <w:pPr>
        <w:spacing w:line="312" w:lineRule="auto"/>
        <w:rPr>
          <w:rFonts w:ascii="Arial" w:hAnsi="Arial" w:cs="Arial"/>
          <w:b/>
        </w:rPr>
      </w:pPr>
    </w:p>
    <w:p w:rsidR="006F4DA8" w:rsidRPr="006F4DA8" w:rsidRDefault="006F4DA8" w:rsidP="006F4DA8"/>
    <w:sectPr w:rsidR="006F4DA8" w:rsidRPr="006F4DA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EE9" w:rsidRDefault="00734EE9" w:rsidP="006211AC">
      <w:pPr>
        <w:spacing w:after="0" w:line="240" w:lineRule="auto"/>
      </w:pPr>
      <w:r>
        <w:separator/>
      </w:r>
    </w:p>
  </w:endnote>
  <w:endnote w:type="continuationSeparator" w:id="0">
    <w:p w:rsidR="00734EE9" w:rsidRDefault="00734EE9" w:rsidP="00621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A2B" w:rsidRPr="00826A2B" w:rsidRDefault="00826A2B" w:rsidP="00826A2B">
    <w:pPr>
      <w:pStyle w:val="Fuzeile"/>
      <w:rPr>
        <w:rFonts w:ascii="Arial" w:hAnsi="Arial" w:cs="Arial"/>
        <w:sz w:val="16"/>
        <w:szCs w:val="16"/>
      </w:rPr>
    </w:pPr>
    <w:r w:rsidRPr="00826A2B">
      <w:rPr>
        <w:rFonts w:ascii="Arial" w:hAnsi="Arial" w:cs="Arial"/>
        <w:sz w:val="16"/>
        <w:szCs w:val="16"/>
      </w:rPr>
      <w:t xml:space="preserve">PP Praxis Pur Medien GmbH / Winkelhausen 27 / 51519 Odenthal / Tel: 0931-4170427/ Fax: 0931-4170497 / </w:t>
    </w:r>
  </w:p>
  <w:p w:rsidR="00826A2B" w:rsidRPr="00826A2B" w:rsidRDefault="00826A2B" w:rsidP="00826A2B">
    <w:pPr>
      <w:pStyle w:val="Fuzeile"/>
      <w:rPr>
        <w:rFonts w:ascii="Arial" w:hAnsi="Arial" w:cs="Arial"/>
        <w:sz w:val="16"/>
        <w:szCs w:val="16"/>
      </w:rPr>
    </w:pPr>
    <w:r w:rsidRPr="00826A2B">
      <w:rPr>
        <w:rFonts w:ascii="Arial" w:hAnsi="Arial" w:cs="Arial"/>
        <w:sz w:val="16"/>
        <w:szCs w:val="16"/>
      </w:rPr>
      <w:t>Mail: kundenservice@praxispurmedien.de/ Sitz: Odenthal / Geschäftsführer: Guido Ems / Amtsgericht Köln / HRB 97704</w:t>
    </w:r>
  </w:p>
  <w:p w:rsidR="00826A2B" w:rsidRPr="00826A2B" w:rsidRDefault="00826A2B" w:rsidP="00826A2B">
    <w:pPr>
      <w:pStyle w:val="Fuzeile"/>
      <w:rPr>
        <w:rFonts w:ascii="Arial" w:hAnsi="Arial" w:cs="Arial"/>
        <w:sz w:val="16"/>
        <w:szCs w:val="16"/>
      </w:rPr>
    </w:pPr>
    <w:r w:rsidRPr="00826A2B">
      <w:rPr>
        <w:rFonts w:ascii="Arial" w:hAnsi="Arial" w:cs="Arial"/>
        <w:sz w:val="16"/>
        <w:szCs w:val="16"/>
      </w:rPr>
      <w:t>Umsatzsteuer ID: DE323442534</w:t>
    </w:r>
  </w:p>
  <w:p w:rsidR="006F4DA8" w:rsidRDefault="006F4DA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EE9" w:rsidRDefault="00734EE9" w:rsidP="006211AC">
      <w:pPr>
        <w:spacing w:after="0" w:line="240" w:lineRule="auto"/>
      </w:pPr>
      <w:r>
        <w:separator/>
      </w:r>
    </w:p>
  </w:footnote>
  <w:footnote w:type="continuationSeparator" w:id="0">
    <w:p w:rsidR="00734EE9" w:rsidRDefault="00734EE9" w:rsidP="006211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3FF1DFB"/>
    <w:multiLevelType w:val="hybridMultilevel"/>
    <w:tmpl w:val="AFB687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0A123CA"/>
    <w:multiLevelType w:val="hybridMultilevel"/>
    <w:tmpl w:val="4D2CF8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37D4EB0"/>
    <w:multiLevelType w:val="hybridMultilevel"/>
    <w:tmpl w:val="0D302AE4"/>
    <w:lvl w:ilvl="0" w:tplc="04070001">
      <w:start w:val="1"/>
      <w:numFmt w:val="bullet"/>
      <w:lvlText w:val=""/>
      <w:lvlJc w:val="left"/>
      <w:pPr>
        <w:ind w:left="778" w:hanging="360"/>
      </w:pPr>
      <w:rPr>
        <w:rFonts w:ascii="Symbol" w:hAnsi="Symbol" w:hint="default"/>
      </w:rPr>
    </w:lvl>
    <w:lvl w:ilvl="1" w:tplc="04070003" w:tentative="1">
      <w:start w:val="1"/>
      <w:numFmt w:val="bullet"/>
      <w:lvlText w:val="o"/>
      <w:lvlJc w:val="left"/>
      <w:pPr>
        <w:ind w:left="1498" w:hanging="360"/>
      </w:pPr>
      <w:rPr>
        <w:rFonts w:ascii="Courier New" w:hAnsi="Courier New" w:cs="Courier New" w:hint="default"/>
      </w:rPr>
    </w:lvl>
    <w:lvl w:ilvl="2" w:tplc="04070005" w:tentative="1">
      <w:start w:val="1"/>
      <w:numFmt w:val="bullet"/>
      <w:lvlText w:val=""/>
      <w:lvlJc w:val="left"/>
      <w:pPr>
        <w:ind w:left="2218" w:hanging="360"/>
      </w:pPr>
      <w:rPr>
        <w:rFonts w:ascii="Wingdings" w:hAnsi="Wingdings" w:hint="default"/>
      </w:rPr>
    </w:lvl>
    <w:lvl w:ilvl="3" w:tplc="04070001" w:tentative="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4" w15:restartNumberingAfterBreak="0">
    <w:nsid w:val="57970F3C"/>
    <w:multiLevelType w:val="hybridMultilevel"/>
    <w:tmpl w:val="72E097A8"/>
    <w:lvl w:ilvl="0" w:tplc="D200E5AC">
      <w:start w:val="1"/>
      <w:numFmt w:val="bullet"/>
      <w:lvlText w:val=""/>
      <w:lvlJc w:val="left"/>
      <w:pPr>
        <w:tabs>
          <w:tab w:val="num" w:pos="734"/>
        </w:tabs>
        <w:ind w:left="734"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6"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1AC"/>
    <w:rsid w:val="0005175F"/>
    <w:rsid w:val="000C61F6"/>
    <w:rsid w:val="00197AE7"/>
    <w:rsid w:val="00243284"/>
    <w:rsid w:val="00345BDB"/>
    <w:rsid w:val="00366106"/>
    <w:rsid w:val="003A3DE2"/>
    <w:rsid w:val="003C700A"/>
    <w:rsid w:val="006211AC"/>
    <w:rsid w:val="006F4998"/>
    <w:rsid w:val="006F4DA8"/>
    <w:rsid w:val="00734EE9"/>
    <w:rsid w:val="007B5573"/>
    <w:rsid w:val="00826A2B"/>
    <w:rsid w:val="00842A0D"/>
    <w:rsid w:val="00973AE3"/>
    <w:rsid w:val="00AB7091"/>
    <w:rsid w:val="00B0464C"/>
    <w:rsid w:val="00B417CD"/>
    <w:rsid w:val="00B8781D"/>
    <w:rsid w:val="00B925BE"/>
    <w:rsid w:val="00C13008"/>
    <w:rsid w:val="00C20598"/>
    <w:rsid w:val="00C434A2"/>
    <w:rsid w:val="00C958B2"/>
    <w:rsid w:val="00DB4821"/>
    <w:rsid w:val="00E3135F"/>
    <w:rsid w:val="00F25A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FDD90"/>
  <w15:chartTrackingRefBased/>
  <w15:docId w15:val="{37BD8DF2-DA18-417E-B200-8CB4DBD40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C700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211AC"/>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Kopfzeile">
    <w:name w:val="header"/>
    <w:basedOn w:val="Standard"/>
    <w:link w:val="KopfzeileZchn"/>
    <w:uiPriority w:val="99"/>
    <w:unhideWhenUsed/>
    <w:rsid w:val="006211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211AC"/>
  </w:style>
  <w:style w:type="paragraph" w:styleId="Fuzeile">
    <w:name w:val="footer"/>
    <w:basedOn w:val="Standard"/>
    <w:link w:val="FuzeileZchn"/>
    <w:uiPriority w:val="99"/>
    <w:unhideWhenUsed/>
    <w:rsid w:val="006211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211AC"/>
  </w:style>
  <w:style w:type="paragraph" w:styleId="Listenabsatz">
    <w:name w:val="List Paragraph"/>
    <w:basedOn w:val="Standard"/>
    <w:uiPriority w:val="34"/>
    <w:qFormat/>
    <w:rsid w:val="00DB4821"/>
    <w:pPr>
      <w:spacing w:after="200" w:line="276" w:lineRule="auto"/>
      <w:ind w:left="720"/>
      <w:contextualSpacing/>
    </w:pPr>
  </w:style>
  <w:style w:type="table" w:styleId="Tabellenraster">
    <w:name w:val="Table Grid"/>
    <w:basedOn w:val="NormaleTabelle"/>
    <w:uiPriority w:val="99"/>
    <w:rsid w:val="00DB4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B482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B4821"/>
    <w:rPr>
      <w:rFonts w:ascii="Segoe UI" w:hAnsi="Segoe UI" w:cs="Segoe UI"/>
      <w:sz w:val="18"/>
      <w:szCs w:val="18"/>
    </w:rPr>
  </w:style>
  <w:style w:type="character" w:styleId="Hyperlink">
    <w:name w:val="Hyperlink"/>
    <w:basedOn w:val="Absatz-Standardschriftart"/>
    <w:uiPriority w:val="99"/>
    <w:unhideWhenUsed/>
    <w:rsid w:val="00826A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46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xispurmedien.de?subject=Gratis-Test-Anforder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3528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 Michelle Stollenwerk</dc:creator>
  <cp:keywords/>
  <dc:description/>
  <cp:lastModifiedBy>Guido Ems</cp:lastModifiedBy>
  <cp:revision>2</cp:revision>
  <cp:lastPrinted>2013-10-11T16:05:00Z</cp:lastPrinted>
  <dcterms:created xsi:type="dcterms:W3CDTF">2020-01-28T09:13:00Z</dcterms:created>
  <dcterms:modified xsi:type="dcterms:W3CDTF">2020-01-28T09:13:00Z</dcterms:modified>
</cp:coreProperties>
</file>