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DA3" w:rsidRPr="00730588" w:rsidRDefault="00E84DA3" w:rsidP="00E84DA3">
      <w:pPr>
        <w:ind w:hanging="142"/>
        <w:rPr>
          <w:b/>
          <w:sz w:val="26"/>
          <w:szCs w:val="26"/>
        </w:rPr>
      </w:pPr>
      <w:r>
        <w:rPr>
          <w:b/>
          <w:sz w:val="26"/>
          <w:szCs w:val="26"/>
        </w:rPr>
        <w:t>Checkliste Erstunterweisung</w:t>
      </w:r>
    </w:p>
    <w:p w:rsidR="00E84DA3" w:rsidRDefault="00E84DA3" w:rsidP="00E84DA3"/>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3326"/>
        <w:gridCol w:w="2334"/>
        <w:gridCol w:w="992"/>
      </w:tblGrid>
      <w:tr w:rsidR="00E84DA3" w:rsidRPr="00EF5C57" w:rsidTr="0022094E">
        <w:trPr>
          <w:trHeight w:val="851"/>
        </w:trPr>
        <w:tc>
          <w:tcPr>
            <w:tcW w:w="9498" w:type="dxa"/>
            <w:gridSpan w:val="4"/>
            <w:shd w:val="clear" w:color="auto" w:fill="E0E0E0"/>
          </w:tcPr>
          <w:p w:rsidR="00E84DA3" w:rsidRPr="00EF5C57" w:rsidRDefault="00E84DA3" w:rsidP="0022094E">
            <w:pPr>
              <w:spacing w:beforeLines="60" w:before="144" w:afterLines="60" w:after="144" w:line="20" w:lineRule="atLeast"/>
              <w:rPr>
                <w:b/>
                <w:sz w:val="20"/>
                <w:szCs w:val="20"/>
              </w:rPr>
            </w:pPr>
            <w:r w:rsidRPr="00EF5C57">
              <w:rPr>
                <w:b/>
                <w:sz w:val="20"/>
                <w:szCs w:val="20"/>
              </w:rPr>
              <w:t>Teil 1: Allgemeine Sicherheitsunterweisung</w:t>
            </w:r>
          </w:p>
          <w:p w:rsidR="00E84DA3" w:rsidRPr="00EF5C57" w:rsidRDefault="00E84DA3" w:rsidP="0022094E">
            <w:pPr>
              <w:spacing w:beforeLines="60" w:before="144" w:afterLines="60" w:after="144" w:line="20" w:lineRule="atLeast"/>
              <w:rPr>
                <w:sz w:val="18"/>
                <w:szCs w:val="18"/>
              </w:rPr>
            </w:pPr>
            <w:r w:rsidRPr="00EF5C57">
              <w:rPr>
                <w:sz w:val="18"/>
                <w:szCs w:val="18"/>
              </w:rPr>
              <w:t>Unterweiser (Name)………………………………………………</w:t>
            </w:r>
            <w:r>
              <w:t xml:space="preserve"> </w:t>
            </w:r>
            <w:r w:rsidRPr="00C90758">
              <w:rPr>
                <w:sz w:val="18"/>
                <w:szCs w:val="18"/>
              </w:rPr>
              <w:t>Unterwiesener</w:t>
            </w:r>
            <w:r>
              <w:rPr>
                <w:sz w:val="18"/>
                <w:szCs w:val="18"/>
              </w:rPr>
              <w:t xml:space="preserve"> (Name)</w:t>
            </w:r>
            <w:r w:rsidRPr="00C90758">
              <w:rPr>
                <w:sz w:val="18"/>
                <w:szCs w:val="18"/>
              </w:rPr>
              <w:t xml:space="preserve"> </w:t>
            </w:r>
            <w:r w:rsidRPr="00EF5C57">
              <w:rPr>
                <w:sz w:val="18"/>
                <w:szCs w:val="18"/>
              </w:rPr>
              <w:t>………………</w:t>
            </w:r>
            <w:r>
              <w:rPr>
                <w:sz w:val="18"/>
                <w:szCs w:val="18"/>
              </w:rPr>
              <w:t xml:space="preserve">………………….                           </w:t>
            </w:r>
            <w:r w:rsidRPr="00C90758">
              <w:rPr>
                <w:sz w:val="32"/>
                <w:szCs w:val="32"/>
              </w:rPr>
              <w:sym w:font="Wingdings" w:char="F0FC"/>
            </w:r>
          </w:p>
        </w:tc>
      </w:tr>
      <w:tr w:rsidR="00E84DA3" w:rsidRPr="00EF5C57" w:rsidTr="0022094E">
        <w:trPr>
          <w:trHeight w:val="401"/>
        </w:trPr>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Besondere Arbeitsschutzbestimmungen für Jugendliche</w:t>
            </w:r>
          </w:p>
        </w:tc>
        <w:tc>
          <w:tcPr>
            <w:tcW w:w="992" w:type="dxa"/>
            <w:vAlign w:val="center"/>
          </w:tcPr>
          <w:p w:rsidR="00E84DA3" w:rsidRPr="00EF5C57" w:rsidRDefault="00E84DA3" w:rsidP="0022094E">
            <w:pPr>
              <w:spacing w:beforeLines="60" w:before="144" w:afterLines="60" w:after="144" w:line="20" w:lineRule="atLeast"/>
              <w:jc w:val="center"/>
            </w:pPr>
            <w:r w:rsidRPr="00EF5C57">
              <w:sym w:font="Wingdings" w:char="F0A8"/>
            </w:r>
          </w:p>
        </w:tc>
      </w:tr>
      <w:tr w:rsidR="00E84DA3" w:rsidRPr="00EF5C57" w:rsidTr="0022094E">
        <w:trPr>
          <w:trHeight w:val="395"/>
        </w:trPr>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Innerbetriebliche Verkehrswege</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Flucht- und Rettungswege</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Wichtige Warnsignale und Sicherheitskennzeichnungen</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Allgemeine Sicherheitsregeln (z. B. Rauchverbotszonen)</w:t>
            </w:r>
          </w:p>
        </w:tc>
        <w:tc>
          <w:tcPr>
            <w:tcW w:w="992" w:type="dxa"/>
          </w:tcPr>
          <w:p w:rsidR="00E84DA3" w:rsidRPr="00204502" w:rsidRDefault="00E84DA3" w:rsidP="0022094E">
            <w:pPr>
              <w:jc w:val="center"/>
            </w:pPr>
            <w:r w:rsidRPr="00EF5C57">
              <w:sym w:font="Wingdings" w:char="F0A8"/>
            </w:r>
          </w:p>
        </w:tc>
      </w:tr>
      <w:tr w:rsidR="00E84DA3" w:rsidRPr="00EF5C57" w:rsidTr="0022094E">
        <w:trPr>
          <w:trHeight w:val="384"/>
        </w:trPr>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Verhalten bei Arbeitsunfällen</w:t>
            </w:r>
          </w:p>
        </w:tc>
        <w:tc>
          <w:tcPr>
            <w:tcW w:w="992" w:type="dxa"/>
          </w:tcPr>
          <w:p w:rsidR="00E84DA3" w:rsidRPr="00204502" w:rsidRDefault="00E84DA3" w:rsidP="0022094E">
            <w:pPr>
              <w:jc w:val="center"/>
            </w:pPr>
            <w:r w:rsidRPr="00EF5C57">
              <w:sym w:font="Wingdings" w:char="F0A8"/>
            </w:r>
          </w:p>
        </w:tc>
      </w:tr>
      <w:tr w:rsidR="00E84DA3" w:rsidRPr="00EF5C57" w:rsidTr="0022094E">
        <w:trPr>
          <w:cantSplit/>
        </w:trPr>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Notfall- und andere Einrichtungen</w:t>
            </w:r>
            <w:r>
              <w:rPr>
                <w:sz w:val="20"/>
                <w:szCs w:val="20"/>
              </w:rPr>
              <w:t xml:space="preserve"> der Ersten Hilfe (Feuer</w:t>
            </w:r>
            <w:r w:rsidRPr="00EF5C57">
              <w:rPr>
                <w:sz w:val="20"/>
                <w:szCs w:val="20"/>
              </w:rPr>
              <w:t>löscher, Verbandkästen, Sanitätsraum)</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Verhalten im Brandfall</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Zuständige Personen, wie z. B. Sicherheitsfachkraft, Ersthelfer und Betriebsarzt</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vAlign w:val="bottom"/>
          </w:tcPr>
          <w:p w:rsidR="00E84DA3" w:rsidRPr="00EF5C57" w:rsidRDefault="00E84DA3" w:rsidP="0022094E">
            <w:pPr>
              <w:spacing w:beforeLines="100" w:before="240" w:line="20" w:lineRule="atLeast"/>
              <w:rPr>
                <w:sz w:val="20"/>
                <w:szCs w:val="20"/>
              </w:rPr>
            </w:pPr>
            <w:proofErr w:type="gramStart"/>
            <w:r w:rsidRPr="00EF5C57">
              <w:rPr>
                <w:sz w:val="20"/>
                <w:szCs w:val="20"/>
              </w:rPr>
              <w:t>Sonstiges:…</w:t>
            </w:r>
            <w:proofErr w:type="gramEnd"/>
            <w:r w:rsidRPr="00EF5C57">
              <w:rPr>
                <w:sz w:val="20"/>
                <w:szCs w:val="20"/>
              </w:rPr>
              <w:t>…………………………………………………………………………….</w:t>
            </w:r>
          </w:p>
        </w:tc>
        <w:tc>
          <w:tcPr>
            <w:tcW w:w="992" w:type="dxa"/>
          </w:tcPr>
          <w:p w:rsidR="00E84DA3" w:rsidRPr="00204502" w:rsidRDefault="00E84DA3" w:rsidP="0022094E">
            <w:pPr>
              <w:jc w:val="center"/>
            </w:pPr>
            <w:r w:rsidRPr="00EF5C57">
              <w:sym w:font="Wingdings" w:char="F0A8"/>
            </w:r>
          </w:p>
        </w:tc>
      </w:tr>
      <w:tr w:rsidR="00E84DA3" w:rsidRPr="00EF5C57" w:rsidTr="0022094E">
        <w:trPr>
          <w:trHeight w:val="77"/>
        </w:trPr>
        <w:tc>
          <w:tcPr>
            <w:tcW w:w="9498" w:type="dxa"/>
            <w:gridSpan w:val="4"/>
            <w:vAlign w:val="bottom"/>
          </w:tcPr>
          <w:p w:rsidR="00E84DA3" w:rsidRPr="00EF5C57" w:rsidRDefault="00E84DA3" w:rsidP="0022094E">
            <w:pPr>
              <w:spacing w:line="20" w:lineRule="atLeast"/>
              <w:rPr>
                <w:sz w:val="16"/>
                <w:szCs w:val="16"/>
              </w:rPr>
            </w:pPr>
          </w:p>
        </w:tc>
      </w:tr>
      <w:tr w:rsidR="00E84DA3" w:rsidRPr="00EF5C57" w:rsidTr="0022094E">
        <w:tc>
          <w:tcPr>
            <w:tcW w:w="9498" w:type="dxa"/>
            <w:gridSpan w:val="4"/>
            <w:shd w:val="clear" w:color="auto" w:fill="E0E0E0"/>
          </w:tcPr>
          <w:p w:rsidR="00E84DA3" w:rsidRDefault="00E84DA3" w:rsidP="0022094E">
            <w:pPr>
              <w:spacing w:beforeLines="60" w:before="144" w:afterLines="60" w:after="144" w:line="20" w:lineRule="atLeast"/>
              <w:rPr>
                <w:b/>
                <w:sz w:val="11"/>
                <w:szCs w:val="11"/>
              </w:rPr>
            </w:pPr>
            <w:r w:rsidRPr="00EF5C57">
              <w:rPr>
                <w:b/>
                <w:sz w:val="20"/>
                <w:szCs w:val="20"/>
              </w:rPr>
              <w:t>Teil 2: Arbeitsplatzbezogene Sicherheitsunterweisung</w:t>
            </w:r>
          </w:p>
          <w:p w:rsidR="00E84DA3" w:rsidRPr="008759DB" w:rsidRDefault="00E84DA3" w:rsidP="0022094E">
            <w:pPr>
              <w:spacing w:beforeLines="60" w:before="144" w:afterLines="60" w:after="144" w:line="20" w:lineRule="atLeast"/>
              <w:rPr>
                <w:b/>
                <w:sz w:val="11"/>
                <w:szCs w:val="11"/>
              </w:rPr>
            </w:pPr>
            <w:r w:rsidRPr="00EF5C57">
              <w:rPr>
                <w:sz w:val="18"/>
                <w:szCs w:val="18"/>
              </w:rPr>
              <w:t>Unterweiser (Name)………………………………………………………………………………………………</w:t>
            </w:r>
            <w:proofErr w:type="gramStart"/>
            <w:r w:rsidRPr="00EF5C57">
              <w:rPr>
                <w:sz w:val="18"/>
                <w:szCs w:val="18"/>
              </w:rPr>
              <w:t>…….</w:t>
            </w:r>
            <w:proofErr w:type="gramEnd"/>
            <w:r w:rsidRPr="00EF5C57">
              <w:rPr>
                <w:sz w:val="18"/>
                <w:szCs w:val="18"/>
              </w:rPr>
              <w:t>.</w:t>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Maschinen und Werkzeuge</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Werkstoffe und Werkstücke</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Gefahrstoffe</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Unfallverhütungsvorschriften</w:t>
            </w:r>
          </w:p>
        </w:tc>
        <w:tc>
          <w:tcPr>
            <w:tcW w:w="992" w:type="dxa"/>
          </w:tcPr>
          <w:p w:rsidR="00E84DA3" w:rsidRPr="00204502" w:rsidRDefault="00E84DA3" w:rsidP="0022094E">
            <w:pPr>
              <w:jc w:val="center"/>
            </w:pPr>
            <w:r w:rsidRPr="00EF5C57">
              <w:sym w:font="Wingdings" w:char="F0A8"/>
            </w:r>
          </w:p>
        </w:tc>
      </w:tr>
      <w:tr w:rsidR="00E84DA3" w:rsidRPr="00EF5C57" w:rsidTr="0022094E">
        <w:trPr>
          <w:cantSplit/>
        </w:trPr>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Sichere Arbeitskleidung (ggf. auch Haarnetz oder Kopfbedeckung, Verbot von Schmuck usw.)</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Persönliche Schutzausrüstungen, ggf. Hautschutzmittel</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Verhalten bei Betriebsstörungen</w:t>
            </w:r>
          </w:p>
        </w:tc>
        <w:tc>
          <w:tcPr>
            <w:tcW w:w="992" w:type="dxa"/>
          </w:tcPr>
          <w:p w:rsidR="00E84DA3" w:rsidRPr="00204502" w:rsidRDefault="00E84DA3" w:rsidP="0022094E">
            <w:pPr>
              <w:jc w:val="center"/>
            </w:pPr>
            <w:r w:rsidRPr="00EF5C57">
              <w:sym w:font="Wingdings" w:char="F0A8"/>
            </w:r>
          </w:p>
        </w:tc>
      </w:tr>
      <w:tr w:rsidR="00E84DA3" w:rsidRPr="00EF5C57" w:rsidTr="0022094E">
        <w:tc>
          <w:tcPr>
            <w:tcW w:w="8506" w:type="dxa"/>
            <w:gridSpan w:val="3"/>
          </w:tcPr>
          <w:p w:rsidR="00E84DA3" w:rsidRPr="00EF5C57" w:rsidRDefault="00E84DA3" w:rsidP="0022094E">
            <w:pPr>
              <w:spacing w:beforeLines="60" w:before="144" w:afterLines="60" w:after="144" w:line="20" w:lineRule="atLeast"/>
              <w:rPr>
                <w:sz w:val="20"/>
                <w:szCs w:val="20"/>
              </w:rPr>
            </w:pPr>
            <w:r w:rsidRPr="00EF5C57">
              <w:rPr>
                <w:sz w:val="20"/>
                <w:szCs w:val="20"/>
              </w:rPr>
              <w:t>Erste-Hilfe-Einrichtungen am Arbeitsplatz</w:t>
            </w:r>
          </w:p>
        </w:tc>
        <w:tc>
          <w:tcPr>
            <w:tcW w:w="992" w:type="dxa"/>
          </w:tcPr>
          <w:p w:rsidR="00E84DA3" w:rsidRPr="00204502" w:rsidRDefault="00E84DA3" w:rsidP="0022094E">
            <w:pPr>
              <w:jc w:val="center"/>
            </w:pPr>
            <w:r w:rsidRPr="00EF5C57">
              <w:sym w:font="Wingdings" w:char="F0A8"/>
            </w:r>
          </w:p>
        </w:tc>
      </w:tr>
      <w:tr w:rsidR="00E84DA3" w:rsidRPr="00EF5C57" w:rsidTr="0022094E">
        <w:trPr>
          <w:trHeight w:val="270"/>
        </w:trPr>
        <w:tc>
          <w:tcPr>
            <w:tcW w:w="8506" w:type="dxa"/>
            <w:gridSpan w:val="3"/>
            <w:vAlign w:val="bottom"/>
          </w:tcPr>
          <w:p w:rsidR="00E84DA3" w:rsidRPr="00EF5C57" w:rsidRDefault="00E84DA3" w:rsidP="0022094E">
            <w:pPr>
              <w:spacing w:beforeLines="100" w:before="240" w:line="20" w:lineRule="atLeast"/>
              <w:rPr>
                <w:sz w:val="20"/>
                <w:szCs w:val="20"/>
              </w:rPr>
            </w:pPr>
            <w:proofErr w:type="gramStart"/>
            <w:r w:rsidRPr="00EF5C57">
              <w:rPr>
                <w:sz w:val="20"/>
                <w:szCs w:val="20"/>
              </w:rPr>
              <w:t>Sonstiges:…</w:t>
            </w:r>
            <w:proofErr w:type="gramEnd"/>
            <w:r w:rsidRPr="00EF5C57">
              <w:rPr>
                <w:sz w:val="20"/>
                <w:szCs w:val="20"/>
              </w:rPr>
              <w:t>…………………………………………………………………………….</w:t>
            </w:r>
          </w:p>
        </w:tc>
        <w:tc>
          <w:tcPr>
            <w:tcW w:w="992" w:type="dxa"/>
          </w:tcPr>
          <w:p w:rsidR="00E84DA3" w:rsidRPr="00204502" w:rsidRDefault="00E84DA3" w:rsidP="0022094E">
            <w:pPr>
              <w:jc w:val="center"/>
            </w:pPr>
            <w:r w:rsidRPr="00EF5C57">
              <w:sym w:font="Wingdings" w:char="F0A8"/>
            </w:r>
          </w:p>
        </w:tc>
      </w:tr>
      <w:tr w:rsidR="00E84DA3" w:rsidRPr="00EF5C57" w:rsidTr="0022094E">
        <w:trPr>
          <w:trHeight w:val="304"/>
        </w:trPr>
        <w:tc>
          <w:tcPr>
            <w:tcW w:w="2846" w:type="dxa"/>
            <w:shd w:val="clear" w:color="auto" w:fill="E0E0E0"/>
            <w:vAlign w:val="bottom"/>
          </w:tcPr>
          <w:p w:rsidR="00E84DA3" w:rsidRPr="00EF5C57" w:rsidRDefault="00E84DA3" w:rsidP="0022094E">
            <w:pPr>
              <w:spacing w:beforeLines="60" w:before="144" w:line="20" w:lineRule="atLeast"/>
              <w:rPr>
                <w:sz w:val="20"/>
                <w:szCs w:val="20"/>
              </w:rPr>
            </w:pPr>
            <w:proofErr w:type="gramStart"/>
            <w:r w:rsidRPr="00EF5C57">
              <w:rPr>
                <w:sz w:val="18"/>
                <w:szCs w:val="18"/>
              </w:rPr>
              <w:t>Datum</w:t>
            </w:r>
            <w:r w:rsidRPr="00EF5C57">
              <w:rPr>
                <w:sz w:val="20"/>
                <w:szCs w:val="20"/>
              </w:rPr>
              <w:t>:…</w:t>
            </w:r>
            <w:proofErr w:type="gramEnd"/>
            <w:r w:rsidRPr="00EF5C57">
              <w:rPr>
                <w:sz w:val="20"/>
                <w:szCs w:val="20"/>
              </w:rPr>
              <w:t>……………….</w:t>
            </w:r>
          </w:p>
        </w:tc>
        <w:tc>
          <w:tcPr>
            <w:tcW w:w="3326" w:type="dxa"/>
            <w:shd w:val="clear" w:color="auto" w:fill="E0E0E0"/>
            <w:vAlign w:val="bottom"/>
          </w:tcPr>
          <w:p w:rsidR="00E84DA3" w:rsidRPr="00EF5C57" w:rsidRDefault="00E84DA3" w:rsidP="0022094E">
            <w:pPr>
              <w:spacing w:beforeLines="60" w:before="144" w:line="20" w:lineRule="atLeast"/>
              <w:rPr>
                <w:sz w:val="20"/>
                <w:szCs w:val="20"/>
              </w:rPr>
            </w:pPr>
            <w:r w:rsidRPr="00EF5C57">
              <w:rPr>
                <w:sz w:val="20"/>
                <w:szCs w:val="20"/>
              </w:rPr>
              <w:t xml:space="preserve">……………………………………. </w:t>
            </w:r>
            <w:r w:rsidRPr="00EF5C57">
              <w:rPr>
                <w:sz w:val="18"/>
                <w:szCs w:val="18"/>
              </w:rPr>
              <w:t>Unterschrift Unterweiser</w:t>
            </w:r>
          </w:p>
        </w:tc>
        <w:tc>
          <w:tcPr>
            <w:tcW w:w="3326" w:type="dxa"/>
            <w:gridSpan w:val="2"/>
            <w:shd w:val="clear" w:color="auto" w:fill="E0E0E0"/>
            <w:vAlign w:val="bottom"/>
          </w:tcPr>
          <w:p w:rsidR="00E84DA3" w:rsidRPr="00EF5C57" w:rsidRDefault="00E84DA3" w:rsidP="0022094E">
            <w:pPr>
              <w:spacing w:beforeLines="60" w:before="144" w:line="20" w:lineRule="atLeast"/>
              <w:rPr>
                <w:sz w:val="20"/>
                <w:szCs w:val="20"/>
              </w:rPr>
            </w:pPr>
            <w:r w:rsidRPr="00EF5C57">
              <w:rPr>
                <w:sz w:val="20"/>
                <w:szCs w:val="20"/>
              </w:rPr>
              <w:t xml:space="preserve">……………………………………. </w:t>
            </w:r>
            <w:r w:rsidRPr="00EF5C57">
              <w:rPr>
                <w:sz w:val="18"/>
                <w:szCs w:val="18"/>
              </w:rPr>
              <w:t xml:space="preserve">Unterschrift </w:t>
            </w:r>
            <w:r>
              <w:rPr>
                <w:sz w:val="18"/>
                <w:szCs w:val="18"/>
              </w:rPr>
              <w:t>Unterwiesener</w:t>
            </w:r>
          </w:p>
        </w:tc>
      </w:tr>
    </w:tbl>
    <w:p w:rsidR="00E84DA3" w:rsidRPr="008759DB" w:rsidRDefault="00E84DA3" w:rsidP="00E84DA3">
      <w:pPr>
        <w:rPr>
          <w:sz w:val="8"/>
          <w:szCs w:val="8"/>
        </w:rPr>
      </w:pPr>
    </w:p>
    <w:p w:rsidR="00E84DA3" w:rsidRDefault="00E84DA3" w:rsidP="00E84DA3">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6256F8">
        <w:rPr>
          <w:rFonts w:ascii="Arial" w:eastAsia="Times New Roman" w:hAnsi="Arial" w:cs="Arial"/>
          <w:color w:val="868686"/>
          <w:sz w:val="13"/>
          <w:szCs w:val="13"/>
          <w:lang w:eastAsia="de-DE"/>
        </w:rPr>
        <w:t>16</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6332" w:rsidRDefault="003D6332" w:rsidP="00BF7674">
      <w:r>
        <w:separator/>
      </w:r>
    </w:p>
  </w:endnote>
  <w:endnote w:type="continuationSeparator" w:id="0">
    <w:p w:rsidR="003D6332" w:rsidRDefault="003D633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6332" w:rsidRDefault="003D6332" w:rsidP="00BF7674">
      <w:r>
        <w:separator/>
      </w:r>
    </w:p>
  </w:footnote>
  <w:footnote w:type="continuationSeparator" w:id="0">
    <w:p w:rsidR="003D6332" w:rsidRDefault="003D633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FA2"/>
    <w:multiLevelType w:val="hybridMultilevel"/>
    <w:tmpl w:val="16A878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62A17B1B"/>
    <w:multiLevelType w:val="hybridMultilevel"/>
    <w:tmpl w:val="39F6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577259D"/>
    <w:multiLevelType w:val="hybridMultilevel"/>
    <w:tmpl w:val="85C2F3F8"/>
    <w:lvl w:ilvl="0" w:tplc="04070005">
      <w:start w:val="1"/>
      <w:numFmt w:val="bullet"/>
      <w:lvlText w:val=""/>
      <w:lvlJc w:val="left"/>
      <w:pPr>
        <w:ind w:left="360" w:hanging="360"/>
      </w:pPr>
      <w:rPr>
        <w:rFonts w:ascii="Wingdings" w:hAnsi="Wingdings" w:hint="default"/>
      </w:rPr>
    </w:lvl>
    <w:lvl w:ilvl="1" w:tplc="2A320D76">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4"/>
  </w:num>
  <w:num w:numId="5">
    <w:abstractNumId w:val="3"/>
  </w:num>
  <w:num w:numId="6">
    <w:abstractNumId w:val="1"/>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1675"/>
    <w:rsid w:val="003751EA"/>
    <w:rsid w:val="003B1FF0"/>
    <w:rsid w:val="003D6332"/>
    <w:rsid w:val="0055216A"/>
    <w:rsid w:val="00570CA4"/>
    <w:rsid w:val="00593D99"/>
    <w:rsid w:val="005A476B"/>
    <w:rsid w:val="005A7E89"/>
    <w:rsid w:val="005B5770"/>
    <w:rsid w:val="005B68DD"/>
    <w:rsid w:val="00623F23"/>
    <w:rsid w:val="006256F8"/>
    <w:rsid w:val="00635B45"/>
    <w:rsid w:val="00690E96"/>
    <w:rsid w:val="006B0DCF"/>
    <w:rsid w:val="006B2835"/>
    <w:rsid w:val="006C2A68"/>
    <w:rsid w:val="006E2CE3"/>
    <w:rsid w:val="00793559"/>
    <w:rsid w:val="007D56A9"/>
    <w:rsid w:val="007E6A90"/>
    <w:rsid w:val="007F4AA3"/>
    <w:rsid w:val="0083700A"/>
    <w:rsid w:val="008814B0"/>
    <w:rsid w:val="008B5F18"/>
    <w:rsid w:val="008E4ECA"/>
    <w:rsid w:val="009A1133"/>
    <w:rsid w:val="00A619AF"/>
    <w:rsid w:val="00A7295C"/>
    <w:rsid w:val="00B27DE9"/>
    <w:rsid w:val="00B33710"/>
    <w:rsid w:val="00B56900"/>
    <w:rsid w:val="00B7718B"/>
    <w:rsid w:val="00BF10D8"/>
    <w:rsid w:val="00BF34C8"/>
    <w:rsid w:val="00BF7674"/>
    <w:rsid w:val="00C73D49"/>
    <w:rsid w:val="00C86B0A"/>
    <w:rsid w:val="00D36176"/>
    <w:rsid w:val="00D409BB"/>
    <w:rsid w:val="00D4558A"/>
    <w:rsid w:val="00D45E3D"/>
    <w:rsid w:val="00D6435E"/>
    <w:rsid w:val="00D71A15"/>
    <w:rsid w:val="00DB7DA0"/>
    <w:rsid w:val="00E60277"/>
    <w:rsid w:val="00E652B0"/>
    <w:rsid w:val="00E65B22"/>
    <w:rsid w:val="00E667F2"/>
    <w:rsid w:val="00E81078"/>
    <w:rsid w:val="00E84DA3"/>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9AAB"/>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B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AA92-65BA-4CA7-BD68-51409CB3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2020-07-15T08:59:00Z</dcterms:created>
  <dcterms:modified xsi:type="dcterms:W3CDTF">2020-07-15T09:00:00Z</dcterms:modified>
</cp:coreProperties>
</file>