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1AD90" w14:textId="6505ABA0" w:rsidR="0040576D" w:rsidRDefault="000C187D" w:rsidP="00AC5D1D">
      <w:pPr>
        <w:rPr>
          <w:b/>
          <w:bCs/>
          <w:sz w:val="32"/>
          <w:szCs w:val="32"/>
        </w:rPr>
      </w:pPr>
      <w:r w:rsidRPr="000C187D">
        <w:rPr>
          <w:b/>
          <w:bCs/>
          <w:sz w:val="32"/>
          <w:szCs w:val="32"/>
        </w:rPr>
        <w:t>Checkliste:</w:t>
      </w:r>
      <w:r w:rsidR="00AC5D1D" w:rsidRPr="00AC5D1D">
        <w:rPr>
          <w:b/>
          <w:bCs/>
          <w:sz w:val="32"/>
          <w:szCs w:val="32"/>
        </w:rPr>
        <w:t xml:space="preserve"> Sind die folgenden Gründe Ursache für</w:t>
      </w:r>
      <w:r w:rsidR="00AC5D1D">
        <w:rPr>
          <w:b/>
          <w:bCs/>
          <w:sz w:val="32"/>
          <w:szCs w:val="32"/>
        </w:rPr>
        <w:t xml:space="preserve"> </w:t>
      </w:r>
      <w:r w:rsidR="00AC5D1D" w:rsidRPr="00AC5D1D">
        <w:rPr>
          <w:b/>
          <w:bCs/>
          <w:sz w:val="32"/>
          <w:szCs w:val="32"/>
        </w:rPr>
        <w:t>das Fehlverhalten des Mitarbeiters bei einem Beinahe-Unfall?</w:t>
      </w:r>
    </w:p>
    <w:p w14:paraId="2595FD4E" w14:textId="77777777" w:rsidR="00AC5D1D" w:rsidRDefault="00AC5D1D" w:rsidP="00AC5D1D">
      <w:pPr>
        <w:rPr>
          <w:b/>
          <w:bCs/>
          <w:sz w:val="32"/>
          <w:szCs w:val="32"/>
        </w:rPr>
      </w:pPr>
    </w:p>
    <w:tbl>
      <w:tblPr>
        <w:tblStyle w:val="Tabellenraster19"/>
        <w:tblW w:w="0" w:type="auto"/>
        <w:tblLook w:val="04A0" w:firstRow="1" w:lastRow="0" w:firstColumn="1" w:lastColumn="0" w:noHBand="0" w:noVBand="1"/>
      </w:tblPr>
      <w:tblGrid>
        <w:gridCol w:w="5807"/>
        <w:gridCol w:w="1228"/>
        <w:gridCol w:w="1276"/>
      </w:tblGrid>
      <w:tr w:rsidR="00AC5D1D" w:rsidRPr="005B1EFC" w14:paraId="27DBDEF0" w14:textId="77777777" w:rsidTr="005214BD">
        <w:trPr>
          <w:trHeight w:val="483"/>
        </w:trPr>
        <w:tc>
          <w:tcPr>
            <w:tcW w:w="5807" w:type="dxa"/>
            <w:shd w:val="clear" w:color="auto" w:fill="E2EFD9" w:themeFill="accent6" w:themeFillTint="33"/>
          </w:tcPr>
          <w:p w14:paraId="5B76873F" w14:textId="77777777" w:rsidR="00AC5D1D" w:rsidRPr="005B1EFC" w:rsidRDefault="00AC5D1D" w:rsidP="005214BD">
            <w:pPr>
              <w:rPr>
                <w:b/>
                <w:bCs/>
              </w:rPr>
            </w:pPr>
            <w:r w:rsidRPr="005B1EFC">
              <w:rPr>
                <w:b/>
                <w:bCs/>
              </w:rPr>
              <w:t>Prüffrage</w:t>
            </w:r>
          </w:p>
        </w:tc>
        <w:tc>
          <w:tcPr>
            <w:tcW w:w="1228" w:type="dxa"/>
            <w:shd w:val="clear" w:color="auto" w:fill="E2EFD9" w:themeFill="accent6" w:themeFillTint="33"/>
          </w:tcPr>
          <w:p w14:paraId="6D2F5520" w14:textId="77777777" w:rsidR="00AC5D1D" w:rsidRPr="005B1EFC" w:rsidRDefault="00AC5D1D" w:rsidP="005214BD">
            <w:pPr>
              <w:rPr>
                <w:b/>
                <w:bCs/>
              </w:rPr>
            </w:pPr>
            <w:r w:rsidRPr="005B1EFC">
              <w:rPr>
                <w:b/>
                <w:bCs/>
              </w:rPr>
              <w:t>Ja</w:t>
            </w:r>
          </w:p>
        </w:tc>
        <w:tc>
          <w:tcPr>
            <w:tcW w:w="1276" w:type="dxa"/>
            <w:shd w:val="clear" w:color="auto" w:fill="E2EFD9" w:themeFill="accent6" w:themeFillTint="33"/>
          </w:tcPr>
          <w:p w14:paraId="4BE19347" w14:textId="77777777" w:rsidR="00AC5D1D" w:rsidRPr="005B1EFC" w:rsidRDefault="00AC5D1D" w:rsidP="005214BD">
            <w:pPr>
              <w:rPr>
                <w:b/>
                <w:bCs/>
              </w:rPr>
            </w:pPr>
            <w:r w:rsidRPr="005B1EFC">
              <w:rPr>
                <w:b/>
                <w:bCs/>
              </w:rPr>
              <w:t>Nein</w:t>
            </w:r>
          </w:p>
        </w:tc>
      </w:tr>
      <w:tr w:rsidR="00AC5D1D" w14:paraId="782AD5E1" w14:textId="77777777" w:rsidTr="005214BD">
        <w:tc>
          <w:tcPr>
            <w:tcW w:w="5807" w:type="dxa"/>
          </w:tcPr>
          <w:p w14:paraId="3904765A" w14:textId="77777777" w:rsidR="00AC5D1D" w:rsidRPr="00806A14" w:rsidRDefault="00AC5D1D" w:rsidP="005214BD">
            <w:pPr>
              <w:rPr>
                <w:b/>
                <w:bCs/>
              </w:rPr>
            </w:pPr>
            <w:r w:rsidRPr="00806A14">
              <w:rPr>
                <w:b/>
                <w:bCs/>
              </w:rPr>
              <w:t>1. Ablenkung</w:t>
            </w:r>
          </w:p>
          <w:p w14:paraId="7B3D3A60" w14:textId="77777777" w:rsidR="00AC5D1D" w:rsidRDefault="00AC5D1D" w:rsidP="005214BD">
            <w:r>
              <w:t>Haben Sie nachgeprüft, ob der Mitarbeiter die Gefahr nicht wahrgenommen hat, weil er abgelenkt war? Das kann z. B. der Fall sein, bei Ablenkung durch zu viele verschiedene Warnsignale, Schilder etc.</w:t>
            </w:r>
          </w:p>
          <w:p w14:paraId="76F5735A" w14:textId="77777777" w:rsidR="00AC5D1D" w:rsidRDefault="00AC5D1D" w:rsidP="005214BD"/>
          <w:p w14:paraId="415734EA" w14:textId="77777777" w:rsidR="00AC5D1D" w:rsidRDefault="00AC5D1D" w:rsidP="005214BD">
            <w:r w:rsidRPr="00806A14">
              <w:rPr>
                <w:b/>
                <w:bCs/>
              </w:rPr>
              <w:t>Wenn Ja:</w:t>
            </w:r>
            <w:r>
              <w:t xml:space="preserve"> Prüfen Sie intern, ob es Verbesserungen an der Beschilderung etc. gibt, ggf. müssen Unterweisungen durchgeführt werden.</w:t>
            </w:r>
          </w:p>
        </w:tc>
        <w:tc>
          <w:tcPr>
            <w:tcW w:w="1228" w:type="dxa"/>
          </w:tcPr>
          <w:p w14:paraId="4995BA2B" w14:textId="77777777" w:rsidR="00AC5D1D" w:rsidRDefault="00AC5D1D" w:rsidP="005214BD"/>
          <w:p w14:paraId="1013D033" w14:textId="77777777" w:rsidR="00AC5D1D" w:rsidRDefault="00AC5D1D" w:rsidP="005214BD"/>
          <w:p w14:paraId="6327006E" w14:textId="77777777" w:rsidR="00AC5D1D" w:rsidRDefault="00AC5D1D" w:rsidP="005214BD"/>
          <w:p w14:paraId="6A4855DF" w14:textId="77777777" w:rsidR="00AC5D1D" w:rsidRDefault="00AC5D1D" w:rsidP="005214BD"/>
          <w:sdt>
            <w:sdtPr>
              <w:id w:val="267211518"/>
              <w14:checkbox>
                <w14:checked w14:val="0"/>
                <w14:checkedState w14:val="2612" w14:font="MS Gothic"/>
                <w14:uncheckedState w14:val="2610" w14:font="MS Gothic"/>
              </w14:checkbox>
            </w:sdtPr>
            <w:sdtContent>
              <w:p w14:paraId="74134B03" w14:textId="77777777" w:rsidR="00AC5D1D" w:rsidRDefault="00AC5D1D" w:rsidP="005214BD">
                <w:r>
                  <w:rPr>
                    <w:rFonts w:ascii="MS Gothic" w:eastAsia="MS Gothic" w:hAnsi="MS Gothic" w:hint="eastAsia"/>
                  </w:rPr>
                  <w:t>☐</w:t>
                </w:r>
              </w:p>
            </w:sdtContent>
          </w:sdt>
        </w:tc>
        <w:tc>
          <w:tcPr>
            <w:tcW w:w="1276" w:type="dxa"/>
          </w:tcPr>
          <w:p w14:paraId="2331ADB9" w14:textId="77777777" w:rsidR="00AC5D1D" w:rsidRDefault="00AC5D1D" w:rsidP="005214BD"/>
          <w:p w14:paraId="43E260F5" w14:textId="77777777" w:rsidR="00AC5D1D" w:rsidRDefault="00AC5D1D" w:rsidP="005214BD"/>
          <w:p w14:paraId="5EAE6D2B" w14:textId="77777777" w:rsidR="00AC5D1D" w:rsidRDefault="00AC5D1D" w:rsidP="005214BD"/>
          <w:p w14:paraId="649F067A" w14:textId="77777777" w:rsidR="00AC5D1D" w:rsidRDefault="00AC5D1D" w:rsidP="005214BD"/>
          <w:sdt>
            <w:sdtPr>
              <w:id w:val="555049266"/>
              <w14:checkbox>
                <w14:checked w14:val="0"/>
                <w14:checkedState w14:val="2612" w14:font="MS Gothic"/>
                <w14:uncheckedState w14:val="2610" w14:font="MS Gothic"/>
              </w14:checkbox>
            </w:sdtPr>
            <w:sdtContent>
              <w:p w14:paraId="43C859D3" w14:textId="77777777" w:rsidR="00AC5D1D" w:rsidRDefault="00AC5D1D" w:rsidP="005214BD">
                <w:r>
                  <w:rPr>
                    <w:rFonts w:ascii="MS Gothic" w:eastAsia="MS Gothic" w:hAnsi="MS Gothic" w:hint="eastAsia"/>
                  </w:rPr>
                  <w:t>☐</w:t>
                </w:r>
              </w:p>
            </w:sdtContent>
          </w:sdt>
        </w:tc>
      </w:tr>
      <w:tr w:rsidR="00AC5D1D" w14:paraId="38E56575" w14:textId="77777777" w:rsidTr="005214BD">
        <w:tc>
          <w:tcPr>
            <w:tcW w:w="5807" w:type="dxa"/>
          </w:tcPr>
          <w:p w14:paraId="1E5C1DF7" w14:textId="77777777" w:rsidR="00AC5D1D" w:rsidRDefault="00AC5D1D" w:rsidP="005214BD">
            <w:r w:rsidRPr="00806A14">
              <w:rPr>
                <w:b/>
                <w:bCs/>
              </w:rPr>
              <w:t>2. Unwissenheit</w:t>
            </w:r>
            <w:r>
              <w:rPr>
                <w:b/>
                <w:bCs/>
              </w:rPr>
              <w:t xml:space="preserve"> oder fehlende Praxis</w:t>
            </w:r>
          </w:p>
          <w:p w14:paraId="4EF63EB5" w14:textId="77777777" w:rsidR="00AC5D1D" w:rsidRDefault="00AC5D1D" w:rsidP="005214BD">
            <w:r>
              <w:t>Es hat sich herausgestellt, dass der Mitarbeiter keine Ahnung hatte, wie er sich richtig hätte verhalten sollen oder beispielweise PSA richtig anlegen muss? Das kann z. B. der Fall sein, wenn er nicht korrekt eingearbeitet wurde oder Unterweisungen fehlen.</w:t>
            </w:r>
          </w:p>
          <w:p w14:paraId="57D08583" w14:textId="77777777" w:rsidR="00AC5D1D" w:rsidRDefault="00AC5D1D" w:rsidP="005214BD"/>
          <w:p w14:paraId="759ED1AC" w14:textId="77777777" w:rsidR="00AC5D1D" w:rsidRDefault="00AC5D1D" w:rsidP="005214BD">
            <w:r w:rsidRPr="00665046">
              <w:rPr>
                <w:b/>
                <w:bCs/>
              </w:rPr>
              <w:t>Wenn Ja:</w:t>
            </w:r>
            <w:r>
              <w:t xml:space="preserve"> Setzen Sie am besten sofort einen entsprechenden Unterweisungs- bzw. Schulungstermin an.</w:t>
            </w:r>
          </w:p>
        </w:tc>
        <w:tc>
          <w:tcPr>
            <w:tcW w:w="1228" w:type="dxa"/>
          </w:tcPr>
          <w:p w14:paraId="68DEA094" w14:textId="77777777" w:rsidR="00AC5D1D" w:rsidRDefault="00AC5D1D" w:rsidP="005214BD"/>
          <w:p w14:paraId="3FC33996" w14:textId="77777777" w:rsidR="00AC5D1D" w:rsidRDefault="00AC5D1D" w:rsidP="005214BD"/>
          <w:p w14:paraId="3F8517F1" w14:textId="77777777" w:rsidR="00AC5D1D" w:rsidRDefault="00AC5D1D" w:rsidP="005214BD"/>
          <w:p w14:paraId="6FF45A54" w14:textId="77777777" w:rsidR="00AC5D1D" w:rsidRDefault="00AC5D1D" w:rsidP="005214BD"/>
          <w:sdt>
            <w:sdtPr>
              <w:id w:val="-27956749"/>
              <w14:checkbox>
                <w14:checked w14:val="0"/>
                <w14:checkedState w14:val="2612" w14:font="MS Gothic"/>
                <w14:uncheckedState w14:val="2610" w14:font="MS Gothic"/>
              </w14:checkbox>
            </w:sdtPr>
            <w:sdtContent>
              <w:p w14:paraId="0C3A4A4B" w14:textId="77777777" w:rsidR="00AC5D1D" w:rsidRDefault="00AC5D1D" w:rsidP="005214BD">
                <w:r>
                  <w:rPr>
                    <w:rFonts w:ascii="MS Gothic" w:eastAsia="MS Gothic" w:hAnsi="MS Gothic" w:hint="eastAsia"/>
                  </w:rPr>
                  <w:t>☐</w:t>
                </w:r>
              </w:p>
            </w:sdtContent>
          </w:sdt>
        </w:tc>
        <w:tc>
          <w:tcPr>
            <w:tcW w:w="1276" w:type="dxa"/>
          </w:tcPr>
          <w:p w14:paraId="3340E9CD" w14:textId="77777777" w:rsidR="00AC5D1D" w:rsidRDefault="00AC5D1D" w:rsidP="005214BD"/>
          <w:p w14:paraId="5C562D0C" w14:textId="77777777" w:rsidR="00AC5D1D" w:rsidRDefault="00AC5D1D" w:rsidP="005214BD"/>
          <w:p w14:paraId="710AFB73" w14:textId="77777777" w:rsidR="00AC5D1D" w:rsidRDefault="00AC5D1D" w:rsidP="005214BD"/>
          <w:p w14:paraId="4D5D5FAA" w14:textId="77777777" w:rsidR="00AC5D1D" w:rsidRDefault="00AC5D1D" w:rsidP="005214BD"/>
          <w:sdt>
            <w:sdtPr>
              <w:id w:val="-888417777"/>
              <w14:checkbox>
                <w14:checked w14:val="0"/>
                <w14:checkedState w14:val="2612" w14:font="MS Gothic"/>
                <w14:uncheckedState w14:val="2610" w14:font="MS Gothic"/>
              </w14:checkbox>
            </w:sdtPr>
            <w:sdtContent>
              <w:p w14:paraId="122BE463" w14:textId="77777777" w:rsidR="00AC5D1D" w:rsidRDefault="00AC5D1D" w:rsidP="005214BD">
                <w:r>
                  <w:rPr>
                    <w:rFonts w:ascii="MS Gothic" w:eastAsia="MS Gothic" w:hAnsi="MS Gothic" w:hint="eastAsia"/>
                  </w:rPr>
                  <w:t>☐</w:t>
                </w:r>
              </w:p>
            </w:sdtContent>
          </w:sdt>
        </w:tc>
      </w:tr>
      <w:tr w:rsidR="007326D4" w14:paraId="173EECDC" w14:textId="77777777" w:rsidTr="005214BD">
        <w:tc>
          <w:tcPr>
            <w:tcW w:w="5807" w:type="dxa"/>
          </w:tcPr>
          <w:p w14:paraId="53721BE2" w14:textId="77777777" w:rsidR="007326D4" w:rsidRPr="00CF4845" w:rsidRDefault="007326D4" w:rsidP="007326D4">
            <w:pPr>
              <w:rPr>
                <w:b/>
                <w:bCs/>
              </w:rPr>
            </w:pPr>
            <w:r w:rsidRPr="00CF4845">
              <w:rPr>
                <w:b/>
                <w:bCs/>
              </w:rPr>
              <w:t>3. Zeitdruck</w:t>
            </w:r>
          </w:p>
          <w:p w14:paraId="5BA499E5" w14:textId="77777777" w:rsidR="007326D4" w:rsidRDefault="007326D4" w:rsidP="007326D4">
            <w:r>
              <w:t>Sie haben analysiert, dass der Mitarbeiter unter Zeitdruck arbeiten musste und sich daher nicht sicher verhalten hat? Das kann z. B. bei der Störungsbeseitigung einer Maschine passieren etc.</w:t>
            </w:r>
          </w:p>
          <w:p w14:paraId="54B0DC81" w14:textId="77777777" w:rsidR="007326D4" w:rsidRDefault="007326D4" w:rsidP="007326D4"/>
          <w:p w14:paraId="20081370" w14:textId="77777777" w:rsidR="007326D4" w:rsidRDefault="007326D4" w:rsidP="007326D4">
            <w:r w:rsidRPr="00CF4845">
              <w:rPr>
                <w:b/>
                <w:bCs/>
              </w:rPr>
              <w:t xml:space="preserve">Wenn Ja: </w:t>
            </w:r>
            <w:r>
              <w:t>Sprechen Sie mit Vorgesetzen und den Kollegen und machen Sie klar, dass trotz allen Zeitdrucks solche Beinahe-Unfälle das nächste Mal tödlich verlaufen können, ggf. Unterweisungstermin ansetzen.</w:t>
            </w:r>
          </w:p>
          <w:p w14:paraId="70DE699B" w14:textId="77777777" w:rsidR="007326D4" w:rsidRDefault="007326D4" w:rsidP="007326D4"/>
        </w:tc>
        <w:tc>
          <w:tcPr>
            <w:tcW w:w="1228" w:type="dxa"/>
          </w:tcPr>
          <w:p w14:paraId="4A8A9383" w14:textId="77777777" w:rsidR="007326D4" w:rsidRDefault="007326D4" w:rsidP="007326D4"/>
          <w:p w14:paraId="4149D983" w14:textId="77777777" w:rsidR="007326D4" w:rsidRDefault="007326D4" w:rsidP="007326D4"/>
          <w:p w14:paraId="492A5706" w14:textId="77777777" w:rsidR="007326D4" w:rsidRDefault="007326D4" w:rsidP="007326D4"/>
          <w:p w14:paraId="78595240" w14:textId="77777777" w:rsidR="007326D4" w:rsidRDefault="007326D4" w:rsidP="007326D4"/>
          <w:sdt>
            <w:sdtPr>
              <w:id w:val="-172343619"/>
              <w14:checkbox>
                <w14:checked w14:val="0"/>
                <w14:checkedState w14:val="2612" w14:font="MS Gothic"/>
                <w14:uncheckedState w14:val="2610" w14:font="MS Gothic"/>
              </w14:checkbox>
            </w:sdtPr>
            <w:sdtContent>
              <w:p w14:paraId="1F8648CF" w14:textId="15B54F9F" w:rsidR="007326D4" w:rsidRDefault="007326D4" w:rsidP="007326D4">
                <w:r>
                  <w:rPr>
                    <w:rFonts w:ascii="MS Gothic" w:eastAsia="MS Gothic" w:hAnsi="MS Gothic" w:hint="eastAsia"/>
                  </w:rPr>
                  <w:t>☐</w:t>
                </w:r>
              </w:p>
            </w:sdtContent>
          </w:sdt>
        </w:tc>
        <w:tc>
          <w:tcPr>
            <w:tcW w:w="1276" w:type="dxa"/>
          </w:tcPr>
          <w:p w14:paraId="67BC4FAA" w14:textId="77777777" w:rsidR="007326D4" w:rsidRDefault="007326D4" w:rsidP="007326D4"/>
          <w:p w14:paraId="3E4922D8" w14:textId="77777777" w:rsidR="007326D4" w:rsidRDefault="007326D4" w:rsidP="007326D4"/>
          <w:p w14:paraId="16CA9C80" w14:textId="77777777" w:rsidR="007326D4" w:rsidRDefault="007326D4" w:rsidP="007326D4"/>
          <w:p w14:paraId="75E2A0C8" w14:textId="77777777" w:rsidR="007326D4" w:rsidRDefault="007326D4" w:rsidP="007326D4"/>
          <w:sdt>
            <w:sdtPr>
              <w:id w:val="551588542"/>
              <w14:checkbox>
                <w14:checked w14:val="0"/>
                <w14:checkedState w14:val="2612" w14:font="MS Gothic"/>
                <w14:uncheckedState w14:val="2610" w14:font="MS Gothic"/>
              </w14:checkbox>
            </w:sdtPr>
            <w:sdtContent>
              <w:p w14:paraId="7DA3FD72" w14:textId="123F0109" w:rsidR="007326D4" w:rsidRDefault="007326D4" w:rsidP="007326D4">
                <w:r>
                  <w:rPr>
                    <w:rFonts w:ascii="MS Gothic" w:eastAsia="MS Gothic" w:hAnsi="MS Gothic" w:hint="eastAsia"/>
                  </w:rPr>
                  <w:t>☐</w:t>
                </w:r>
              </w:p>
            </w:sdtContent>
          </w:sdt>
        </w:tc>
      </w:tr>
      <w:tr w:rsidR="007326D4" w14:paraId="48543BE6" w14:textId="77777777" w:rsidTr="005214BD">
        <w:tc>
          <w:tcPr>
            <w:tcW w:w="5807" w:type="dxa"/>
          </w:tcPr>
          <w:p w14:paraId="641183DE" w14:textId="77777777" w:rsidR="007326D4" w:rsidRPr="00D726BD" w:rsidRDefault="007326D4" w:rsidP="007326D4">
            <w:pPr>
              <w:rPr>
                <w:b/>
                <w:bCs/>
              </w:rPr>
            </w:pPr>
            <w:r w:rsidRPr="00D726BD">
              <w:rPr>
                <w:b/>
                <w:bCs/>
              </w:rPr>
              <w:t>4. Ignoranz</w:t>
            </w:r>
          </w:p>
          <w:p w14:paraId="0EFCD496" w14:textId="77777777" w:rsidR="007326D4" w:rsidRDefault="007326D4" w:rsidP="007326D4">
            <w:r>
              <w:t xml:space="preserve">Bei Ihrer Analyse haben Sie herausgefunden, dass der Mitarbeiter die Sicherheitsmaßnahmen nicht umsetzen will, weil er keinen Sinn darin gesehen hat? </w:t>
            </w:r>
          </w:p>
          <w:p w14:paraId="1474386A" w14:textId="77777777" w:rsidR="007326D4" w:rsidRDefault="007326D4" w:rsidP="007326D4"/>
          <w:p w14:paraId="49A4FDA5" w14:textId="77777777" w:rsidR="007326D4" w:rsidRDefault="007326D4" w:rsidP="007326D4">
            <w:r w:rsidRPr="00D726BD">
              <w:rPr>
                <w:b/>
                <w:bCs/>
              </w:rPr>
              <w:t>Wenn Ja</w:t>
            </w:r>
            <w:r>
              <w:t>: Sorgen Sie dafür, dass sich ein solcher Vorfall nicht mehr wiederholt. Ggf. stehen Gespräche mit dem Vorgesetzen und dem Mitarbeiter an, um unmissverständlich klarzumachen, dass solche ignoranten Verhaltensweisen geahndet werden. Bei einer Wiederholung hilft nur noch eine Abmahnung.</w:t>
            </w:r>
          </w:p>
        </w:tc>
        <w:tc>
          <w:tcPr>
            <w:tcW w:w="1228" w:type="dxa"/>
          </w:tcPr>
          <w:p w14:paraId="37C7510F" w14:textId="77777777" w:rsidR="007326D4" w:rsidRDefault="007326D4" w:rsidP="007326D4"/>
          <w:p w14:paraId="747D7161" w14:textId="77777777" w:rsidR="007326D4" w:rsidRDefault="007326D4" w:rsidP="007326D4"/>
          <w:p w14:paraId="0B739AA4" w14:textId="77777777" w:rsidR="007326D4" w:rsidRDefault="007326D4" w:rsidP="007326D4"/>
          <w:p w14:paraId="6D00378E" w14:textId="77777777" w:rsidR="007326D4" w:rsidRDefault="007326D4" w:rsidP="007326D4"/>
          <w:sdt>
            <w:sdtPr>
              <w:id w:val="-1438284753"/>
              <w14:checkbox>
                <w14:checked w14:val="0"/>
                <w14:checkedState w14:val="2612" w14:font="MS Gothic"/>
                <w14:uncheckedState w14:val="2610" w14:font="MS Gothic"/>
              </w14:checkbox>
            </w:sdtPr>
            <w:sdtContent>
              <w:p w14:paraId="59A37330" w14:textId="3C602258" w:rsidR="007326D4" w:rsidRDefault="007326D4" w:rsidP="007326D4">
                <w:r>
                  <w:rPr>
                    <w:rFonts w:ascii="MS Gothic" w:eastAsia="MS Gothic" w:hAnsi="MS Gothic" w:hint="eastAsia"/>
                  </w:rPr>
                  <w:t>☐</w:t>
                </w:r>
              </w:p>
            </w:sdtContent>
          </w:sdt>
        </w:tc>
        <w:tc>
          <w:tcPr>
            <w:tcW w:w="1276" w:type="dxa"/>
          </w:tcPr>
          <w:p w14:paraId="4F126934" w14:textId="77777777" w:rsidR="007326D4" w:rsidRDefault="007326D4" w:rsidP="007326D4"/>
          <w:p w14:paraId="105AC490" w14:textId="77777777" w:rsidR="007326D4" w:rsidRDefault="007326D4" w:rsidP="007326D4"/>
          <w:p w14:paraId="05338588" w14:textId="77777777" w:rsidR="007326D4" w:rsidRDefault="007326D4" w:rsidP="007326D4"/>
          <w:p w14:paraId="2496753F" w14:textId="77777777" w:rsidR="007326D4" w:rsidRDefault="007326D4" w:rsidP="007326D4"/>
          <w:sdt>
            <w:sdtPr>
              <w:id w:val="1548719571"/>
              <w14:checkbox>
                <w14:checked w14:val="0"/>
                <w14:checkedState w14:val="2612" w14:font="MS Gothic"/>
                <w14:uncheckedState w14:val="2610" w14:font="MS Gothic"/>
              </w14:checkbox>
            </w:sdtPr>
            <w:sdtContent>
              <w:p w14:paraId="6E86E6E1" w14:textId="3B1CA643" w:rsidR="007326D4" w:rsidRDefault="007326D4" w:rsidP="007326D4">
                <w:r>
                  <w:rPr>
                    <w:rFonts w:ascii="MS Gothic" w:eastAsia="MS Gothic" w:hAnsi="MS Gothic" w:hint="eastAsia"/>
                  </w:rPr>
                  <w:t>☐</w:t>
                </w:r>
              </w:p>
            </w:sdtContent>
          </w:sdt>
        </w:tc>
      </w:tr>
      <w:tr w:rsidR="007326D4" w14:paraId="4B408211" w14:textId="77777777" w:rsidTr="005214BD">
        <w:tc>
          <w:tcPr>
            <w:tcW w:w="5807" w:type="dxa"/>
          </w:tcPr>
          <w:p w14:paraId="628AD1A0" w14:textId="77777777" w:rsidR="007326D4" w:rsidRDefault="007326D4" w:rsidP="007326D4">
            <w:pPr>
              <w:rPr>
                <w:b/>
                <w:bCs/>
              </w:rPr>
            </w:pPr>
            <w:r>
              <w:rPr>
                <w:b/>
                <w:bCs/>
              </w:rPr>
              <w:t>5. Beschädigung</w:t>
            </w:r>
          </w:p>
          <w:p w14:paraId="0298D69F" w14:textId="77777777" w:rsidR="007326D4" w:rsidRDefault="007326D4" w:rsidP="007326D4">
            <w:r>
              <w:lastRenderedPageBreak/>
              <w:t xml:space="preserve">Es hat sich herausgestellt, dass Beschädigungen an Maschinen oder Gegenstände vorhanden sind, die zu dem Beinahe-Unfall führten? Z. B. </w:t>
            </w:r>
            <w:r w:rsidRPr="008603DB">
              <w:t>wenn der Mitarbeiter von einer Leiter rutscht, bei der eine Sprosse beschädigt ist.</w:t>
            </w:r>
          </w:p>
          <w:p w14:paraId="3C6E5007" w14:textId="77777777" w:rsidR="007326D4" w:rsidRDefault="007326D4" w:rsidP="007326D4"/>
          <w:p w14:paraId="6F00F435" w14:textId="77777777" w:rsidR="007326D4" w:rsidRPr="00A55327" w:rsidRDefault="007326D4" w:rsidP="007326D4">
            <w:r w:rsidRPr="00A55327">
              <w:rPr>
                <w:b/>
                <w:bCs/>
              </w:rPr>
              <w:t>Wenn Ja</w:t>
            </w:r>
            <w:r>
              <w:t xml:space="preserve">: Damit sich solche Vorfälle nicht wiederholen, sollten dringend Maßnahmen ergriffen werden. </w:t>
            </w:r>
          </w:p>
        </w:tc>
        <w:tc>
          <w:tcPr>
            <w:tcW w:w="1228" w:type="dxa"/>
          </w:tcPr>
          <w:p w14:paraId="1156F7CC" w14:textId="77777777" w:rsidR="007326D4" w:rsidRDefault="007326D4" w:rsidP="007326D4"/>
          <w:p w14:paraId="506D095A" w14:textId="77777777" w:rsidR="007326D4" w:rsidRDefault="007326D4" w:rsidP="007326D4"/>
          <w:p w14:paraId="020C9D09" w14:textId="77777777" w:rsidR="007326D4" w:rsidRDefault="007326D4" w:rsidP="007326D4"/>
          <w:p w14:paraId="38F125DB" w14:textId="77777777" w:rsidR="007326D4" w:rsidRDefault="007326D4" w:rsidP="007326D4"/>
          <w:sdt>
            <w:sdtPr>
              <w:id w:val="1510257606"/>
              <w14:checkbox>
                <w14:checked w14:val="0"/>
                <w14:checkedState w14:val="2612" w14:font="MS Gothic"/>
                <w14:uncheckedState w14:val="2610" w14:font="MS Gothic"/>
              </w14:checkbox>
            </w:sdtPr>
            <w:sdtContent>
              <w:p w14:paraId="12A59A08" w14:textId="16461642" w:rsidR="007326D4" w:rsidRDefault="007326D4" w:rsidP="007326D4">
                <w:r>
                  <w:rPr>
                    <w:rFonts w:ascii="MS Gothic" w:eastAsia="MS Gothic" w:hAnsi="MS Gothic" w:hint="eastAsia"/>
                  </w:rPr>
                  <w:t>☐</w:t>
                </w:r>
              </w:p>
            </w:sdtContent>
          </w:sdt>
        </w:tc>
        <w:tc>
          <w:tcPr>
            <w:tcW w:w="1276" w:type="dxa"/>
          </w:tcPr>
          <w:p w14:paraId="19D0A856" w14:textId="77777777" w:rsidR="007326D4" w:rsidRDefault="007326D4" w:rsidP="007326D4"/>
          <w:p w14:paraId="74D6B438" w14:textId="77777777" w:rsidR="007326D4" w:rsidRDefault="007326D4" w:rsidP="007326D4"/>
          <w:p w14:paraId="6BCCC566" w14:textId="77777777" w:rsidR="007326D4" w:rsidRDefault="007326D4" w:rsidP="007326D4"/>
          <w:p w14:paraId="29BDBA0A" w14:textId="77777777" w:rsidR="007326D4" w:rsidRDefault="007326D4" w:rsidP="007326D4"/>
          <w:sdt>
            <w:sdtPr>
              <w:id w:val="588113982"/>
              <w14:checkbox>
                <w14:checked w14:val="0"/>
                <w14:checkedState w14:val="2612" w14:font="MS Gothic"/>
                <w14:uncheckedState w14:val="2610" w14:font="MS Gothic"/>
              </w14:checkbox>
            </w:sdtPr>
            <w:sdtContent>
              <w:p w14:paraId="7612D349" w14:textId="6E96DF55" w:rsidR="007326D4" w:rsidRDefault="007326D4" w:rsidP="007326D4">
                <w:r>
                  <w:rPr>
                    <w:rFonts w:ascii="MS Gothic" w:eastAsia="MS Gothic" w:hAnsi="MS Gothic" w:hint="eastAsia"/>
                  </w:rPr>
                  <w:t>☐</w:t>
                </w:r>
              </w:p>
            </w:sdtContent>
          </w:sdt>
        </w:tc>
      </w:tr>
    </w:tbl>
    <w:p w14:paraId="70837B5D" w14:textId="77777777" w:rsidR="00AC5D1D" w:rsidRDefault="00AC5D1D" w:rsidP="00E158B4">
      <w:pPr>
        <w:shd w:val="clear" w:color="auto" w:fill="FFFFFF"/>
        <w:spacing w:after="450"/>
        <w:rPr>
          <w:rFonts w:ascii="Arial" w:eastAsia="Times New Roman" w:hAnsi="Arial" w:cs="Arial"/>
          <w:color w:val="313131"/>
          <w:lang w:eastAsia="de-DE"/>
        </w:rPr>
      </w:pPr>
    </w:p>
    <w:p w14:paraId="1F2FFC4D" w14:textId="7B6DBE88" w:rsidR="00AC5D1D" w:rsidRDefault="00AC5D1D" w:rsidP="00E158B4">
      <w:p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br w:type="page"/>
      </w:r>
    </w:p>
    <w:p w14:paraId="49C5D4B8" w14:textId="7F208F8C" w:rsidR="00E158B4" w:rsidRDefault="00E158B4" w:rsidP="00E158B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Arbeitssicherheit und praktischer Gesundheitsschutz im Unternehmen heute</w:t>
      </w:r>
      <w:r w:rsidRPr="00BF7674">
        <w:rPr>
          <w:rFonts w:ascii="Arial" w:eastAsia="Times New Roman" w:hAnsi="Arial" w:cs="Arial"/>
          <w:color w:val="313131"/>
          <w:lang w:eastAsia="de-DE"/>
        </w:rPr>
        <w:t>“.</w:t>
      </w:r>
      <w:r>
        <w:rPr>
          <w:rFonts w:ascii="Arial" w:eastAsia="Times New Roman" w:hAnsi="Arial" w:cs="Arial"/>
          <w:color w:val="313131"/>
          <w:lang w:eastAsia="de-DE"/>
        </w:rPr>
        <w:t xml:space="preserve"> 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und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GRATIS-Checklisten-Sammlung „Die 17 besten Checklisten für den Arbeitsschutz“</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14:paraId="457E80B8" w14:textId="77777777" w:rsidR="00E158B4" w:rsidRPr="00360FBD" w:rsidRDefault="00E158B4" w:rsidP="00E158B4">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Pr="006C2A68">
        <w:rPr>
          <w:rFonts w:ascii="Arial" w:eastAsia="Times New Roman" w:hAnsi="Arial" w:cs="Arial"/>
          <w:b/>
          <w:bCs/>
          <w:color w:val="313131"/>
          <w:lang w:eastAsia="de-DE"/>
        </w:rPr>
        <w:t>Arbeitssicherheit und praktischer Gesundheitsschutz im Unternehmen heute</w:t>
      </w:r>
      <w:r w:rsidRPr="00BF7674">
        <w:rPr>
          <w:rFonts w:ascii="Arial" w:eastAsia="Times New Roman" w:hAnsi="Arial" w:cs="Arial"/>
          <w:color w:val="313131"/>
          <w:lang w:eastAsia="de-DE"/>
        </w:rPr>
        <w:t xml:space="preserve">“ </w:t>
      </w:r>
      <w:r>
        <w:rPr>
          <w:rFonts w:ascii="Arial" w:eastAsia="Times New Roman" w:hAnsi="Arial" w:cs="Arial"/>
          <w:b/>
          <w:color w:val="313131"/>
          <w:lang w:eastAsia="de-DE"/>
        </w:rPr>
        <w:t>GRATIS</w:t>
      </w:r>
      <w:r w:rsidRPr="00BF7674">
        <w:rPr>
          <w:rFonts w:ascii="Arial" w:eastAsia="Times New Roman" w:hAnsi="Arial" w:cs="Arial"/>
          <w:color w:val="313131"/>
          <w:lang w:eastAsia="de-DE"/>
        </w:rPr>
        <w:t xml:space="preserve"> testen und von allen Vorteilen profitieren:</w:t>
      </w:r>
      <w:r w:rsidRPr="006C2A68">
        <w:rPr>
          <w:rFonts w:ascii="Arial" w:eastAsia="Times New Roman" w:hAnsi="Arial" w:cs="Arial"/>
          <w:b/>
          <w:bCs/>
          <w:noProof/>
          <w:color w:val="313131"/>
          <w:lang w:eastAsia="de-DE"/>
        </w:rPr>
        <w:t xml:space="preserve"> </w:t>
      </w:r>
    </w:p>
    <w:p w14:paraId="211CDF93" w14:textId="77777777" w:rsidR="00E158B4"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 die Sie 14 Tage lang testen können.</w:t>
      </w:r>
      <w:r>
        <w:rPr>
          <w:rFonts w:ascii="Arial" w:eastAsia="Times New Roman" w:hAnsi="Arial" w:cs="Arial"/>
          <w:color w:val="313131"/>
          <w:lang w:eastAsia="de-DE"/>
        </w:rPr>
        <w:t xml:space="preserve"> Diese Gratis-Ausgabe dürfen Sie in jedem Fall behalten.</w:t>
      </w:r>
    </w:p>
    <w:p w14:paraId="6BB9BDE0" w14:textId="77777777" w:rsidR="00E158B4"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Die exklusive Checklistensammlung „Die 17 besten Checklisten für den Arbeitsschutz“.</w:t>
      </w:r>
      <w:r>
        <w:rPr>
          <w:rFonts w:ascii="Arial" w:eastAsia="Times New Roman" w:hAnsi="Arial" w:cs="Arial"/>
          <w:color w:val="313131"/>
          <w:lang w:eastAsia="de-DE"/>
        </w:rPr>
        <w:t xml:space="preserve"> Auch diese dürfen Sie in jedem Fall behalten.</w:t>
      </w:r>
    </w:p>
    <w:p w14:paraId="4FB63269" w14:textId="3B53BBCE" w:rsidR="00E158B4"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Wenn Sie uns innerhalb von 14 Tagen nach Erhalt der Gratis-Ausgabe nichts Gegenteiliges telefonisch, per Fax, Brief oder E-Mail mitteilen, erhalten Sie automatisch die weiteren Ausgaben zu einem Preis von nur 19,90 Euro pro Ausgabe zzgl. 1,</w:t>
      </w:r>
      <w:r w:rsidR="00AD3CBC">
        <w:rPr>
          <w:rFonts w:ascii="Arial" w:eastAsia="Times New Roman" w:hAnsi="Arial" w:cs="Arial"/>
          <w:color w:val="313131"/>
          <w:lang w:eastAsia="de-DE"/>
        </w:rPr>
        <w:t>9</w:t>
      </w:r>
      <w:r>
        <w:rPr>
          <w:rFonts w:ascii="Arial" w:eastAsia="Times New Roman" w:hAnsi="Arial" w:cs="Arial"/>
          <w:color w:val="313131"/>
          <w:lang w:eastAsia="de-DE"/>
        </w:rPr>
        <w:t>5 Euro für Porto und Versandkosten und MwSt. „Arbeitssicherheit und praktischer Gesundheitsschutz im Unternehmen heute“ erscheint 30-Mal pro Jahr mit je 8 Seiten pro Ausgabe. Den Bezug können Sie jederzeit zum Ende des Bezugsjahres kündigen.</w:t>
      </w:r>
    </w:p>
    <w:p w14:paraId="1BB8BFB0" w14:textId="77777777"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14:paraId="199E78BD" w14:textId="77777777"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6F8AAE2B"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14:paraId="36489AB6"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A6411F5"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0C11B5AE"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E73873D"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5117FD62"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14:paraId="20608AB8" w14:textId="77777777" w:rsidR="00E158B4" w:rsidRDefault="00E158B4" w:rsidP="00E158B4">
      <w:pPr>
        <w:shd w:val="clear" w:color="auto" w:fill="FFFFFF"/>
        <w:rPr>
          <w:rFonts w:ascii="Arial" w:eastAsia="Times New Roman" w:hAnsi="Arial" w:cs="Arial"/>
          <w:b/>
          <w:bCs/>
          <w:color w:val="313131"/>
          <w:lang w:eastAsia="de-DE"/>
        </w:rPr>
      </w:pPr>
    </w:p>
    <w:p w14:paraId="32B680D2" w14:textId="77777777" w:rsidR="00E158B4" w:rsidRPr="006C2A68" w:rsidRDefault="00E158B4" w:rsidP="00E158B4">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p>
    <w:p w14:paraId="1E78D92C"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14:paraId="1D304182"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14:paraId="5F4DC781"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Post: Praxis Medien für Arbeitsschützer, Winkelhausen 27, 51519 Odenthal</w:t>
      </w:r>
    </w:p>
    <w:p w14:paraId="45EB914E" w14:textId="77777777" w:rsidR="00E158B4" w:rsidRPr="00623F23" w:rsidRDefault="00E158B4" w:rsidP="00E158B4">
      <w:pPr>
        <w:pStyle w:val="Listenabsatz"/>
        <w:numPr>
          <w:ilvl w:val="0"/>
          <w:numId w:val="3"/>
        </w:numPr>
        <w:shd w:val="clear" w:color="auto" w:fill="FFFFFF"/>
        <w:ind w:left="1776"/>
        <w:rPr>
          <w:rStyle w:val="Hyperlink"/>
          <w:rFonts w:ascii="Arial" w:eastAsia="Times New Roman" w:hAnsi="Arial" w:cs="Arial"/>
          <w:color w:val="313131"/>
          <w:lang w:eastAsia="de-DE"/>
        </w:rPr>
      </w:pPr>
      <w:r w:rsidRPr="00623F23">
        <w:rPr>
          <w:rFonts w:ascii="Arial" w:eastAsia="Times New Roman" w:hAnsi="Arial" w:cs="Arial"/>
          <w:color w:val="313131"/>
          <w:lang w:eastAsia="de-DE"/>
        </w:rPr>
        <w:t xml:space="preserve">E-Mail: </w:t>
      </w:r>
      <w:hyperlink r:id="rId8" w:history="1">
        <w:r w:rsidRPr="00623F23">
          <w:rPr>
            <w:rStyle w:val="Hyperlink"/>
            <w:rFonts w:ascii="Arial" w:eastAsia="Times New Roman" w:hAnsi="Arial" w:cs="Arial"/>
            <w:lang w:eastAsia="de-DE"/>
          </w:rPr>
          <w:t>kundenservice@praxispurmedien.de</w:t>
        </w:r>
      </w:hyperlink>
    </w:p>
    <w:p w14:paraId="79323752" w14:textId="77777777" w:rsidR="00E158B4" w:rsidRDefault="00E158B4" w:rsidP="00E158B4">
      <w:pPr>
        <w:shd w:val="clear" w:color="auto" w:fill="FFFFFF"/>
        <w:rPr>
          <w:rFonts w:ascii="Arial" w:eastAsia="Times New Roman" w:hAnsi="Arial" w:cs="Arial"/>
          <w:color w:val="313131"/>
          <w:lang w:eastAsia="de-DE"/>
        </w:rPr>
      </w:pPr>
    </w:p>
    <w:p w14:paraId="16814AC4" w14:textId="77777777" w:rsidR="00E158B4" w:rsidRPr="00623F23" w:rsidRDefault="00E158B4" w:rsidP="00E158B4">
      <w:pPr>
        <w:shd w:val="clear" w:color="auto" w:fill="FFFFFF"/>
        <w:rPr>
          <w:rFonts w:ascii="Arial" w:eastAsia="Times New Roman" w:hAnsi="Arial" w:cs="Arial"/>
          <w:color w:val="313131"/>
          <w:lang w:eastAsia="de-DE"/>
        </w:rPr>
      </w:pPr>
    </w:p>
    <w:p w14:paraId="791DEBFC" w14:textId="10F87949" w:rsidR="00E158B4" w:rsidRPr="00BF7674" w:rsidRDefault="00E158B4" w:rsidP="00E158B4">
      <w:pPr>
        <w:shd w:val="clear" w:color="auto" w:fill="FFFFFF"/>
        <w:spacing w:line="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unter </w:t>
      </w:r>
      <w:hyperlink r:id="rId9" w:history="1">
        <w:r w:rsidRPr="009215B4">
          <w:rPr>
            <w:rStyle w:val="Hyperlink"/>
            <w:rFonts w:ascii="Arial" w:eastAsia="Times New Roman" w:hAnsi="Arial" w:cs="Arial"/>
            <w:sz w:val="13"/>
            <w:szCs w:val="13"/>
            <w:lang w:eastAsia="de-DE"/>
          </w:rPr>
          <w:t>www.praxispurmedien.de</w:t>
        </w:r>
      </w:hyperlink>
      <w:r>
        <w:rPr>
          <w:rFonts w:ascii="Arial" w:eastAsia="Times New Roman" w:hAnsi="Arial" w:cs="Arial"/>
          <w:color w:val="868686"/>
          <w:sz w:val="13"/>
          <w:szCs w:val="13"/>
          <w:lang w:eastAsia="de-DE"/>
        </w:rPr>
        <w:t>. . AGU-Downl.-</w:t>
      </w:r>
      <w:r w:rsidR="008414AE">
        <w:rPr>
          <w:rFonts w:ascii="Arial" w:eastAsia="Times New Roman" w:hAnsi="Arial" w:cs="Arial"/>
          <w:color w:val="868686"/>
          <w:sz w:val="13"/>
          <w:szCs w:val="13"/>
          <w:lang w:eastAsia="de-DE"/>
        </w:rPr>
        <w:t>1</w:t>
      </w:r>
      <w:r w:rsidR="00AC5D1D">
        <w:rPr>
          <w:rFonts w:ascii="Arial" w:eastAsia="Times New Roman" w:hAnsi="Arial" w:cs="Arial"/>
          <w:color w:val="868686"/>
          <w:sz w:val="13"/>
          <w:szCs w:val="13"/>
          <w:lang w:eastAsia="de-DE"/>
        </w:rPr>
        <w:t>5</w:t>
      </w:r>
      <w:r w:rsidR="003332EF">
        <w:rPr>
          <w:rFonts w:ascii="Arial" w:eastAsia="Times New Roman" w:hAnsi="Arial" w:cs="Arial"/>
          <w:color w:val="868686"/>
          <w:sz w:val="13"/>
          <w:szCs w:val="13"/>
          <w:lang w:eastAsia="de-DE"/>
        </w:rPr>
        <w:t>/22</w:t>
      </w:r>
    </w:p>
    <w:p w14:paraId="0BF317E3" w14:textId="77777777" w:rsidR="00E158B4" w:rsidRPr="00BF7674" w:rsidRDefault="00E158B4" w:rsidP="00E158B4">
      <w:pPr>
        <w:shd w:val="clear" w:color="auto" w:fill="FFFFFF"/>
        <w:spacing w:after="450"/>
        <w:rPr>
          <w:rFonts w:ascii="Arial" w:eastAsia="Times New Roman" w:hAnsi="Arial" w:cs="Arial"/>
          <w:color w:val="868686"/>
          <w:sz w:val="13"/>
          <w:szCs w:val="13"/>
          <w:lang w:eastAsia="de-DE"/>
        </w:rPr>
      </w:pPr>
    </w:p>
    <w:p w14:paraId="07E82454" w14:textId="77777777" w:rsidR="006844EB" w:rsidRDefault="006844EB"/>
    <w:sectPr w:rsidR="006844EB">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9E7BA" w14:textId="77777777" w:rsidR="00750057" w:rsidRDefault="00750057" w:rsidP="00E158B4">
      <w:r>
        <w:separator/>
      </w:r>
    </w:p>
  </w:endnote>
  <w:endnote w:type="continuationSeparator" w:id="0">
    <w:p w14:paraId="388096F4" w14:textId="77777777" w:rsidR="00750057" w:rsidRDefault="00750057" w:rsidP="00E15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29AAB" w14:textId="77777777" w:rsidR="00E158B4" w:rsidRDefault="00E158B4" w:rsidP="00E158B4">
    <w:pPr>
      <w:tabs>
        <w:tab w:val="left" w:pos="1843"/>
        <w:tab w:val="left" w:pos="4395"/>
        <w:tab w:val="left" w:pos="7513"/>
      </w:tabs>
      <w:ind w:left="284" w:right="284" w:hanging="568"/>
      <w:rPr>
        <w:sz w:val="16"/>
        <w:szCs w:val="16"/>
      </w:rPr>
    </w:pPr>
    <w:r>
      <w:rPr>
        <w:sz w:val="16"/>
        <w:szCs w:val="16"/>
      </w:rPr>
      <w:t>PP Praxis Pur Medien</w:t>
    </w:r>
    <w:r w:rsidRPr="00BB5D14">
      <w:rPr>
        <w:sz w:val="16"/>
        <w:szCs w:val="16"/>
      </w:rPr>
      <w:t xml:space="preserve"> GmbH / Winkelhausen 27 / 51519 Odenthal </w:t>
    </w:r>
    <w:r>
      <w:rPr>
        <w:sz w:val="16"/>
        <w:szCs w:val="16"/>
      </w:rPr>
      <w:t>/ Tel: 0931-4170427</w:t>
    </w:r>
    <w:r w:rsidRPr="00BB5D14">
      <w:rPr>
        <w:sz w:val="16"/>
        <w:szCs w:val="16"/>
      </w:rPr>
      <w:t xml:space="preserve">/ Fax: </w:t>
    </w:r>
    <w:r>
      <w:rPr>
        <w:sz w:val="16"/>
        <w:szCs w:val="16"/>
      </w:rPr>
      <w:t>0931-4170497</w:t>
    </w:r>
    <w:r w:rsidRPr="00BB5D14">
      <w:rPr>
        <w:sz w:val="16"/>
        <w:szCs w:val="16"/>
      </w:rPr>
      <w:t xml:space="preserve"> / </w:t>
    </w:r>
  </w:p>
  <w:p w14:paraId="2AC492ED" w14:textId="77777777" w:rsidR="00E158B4" w:rsidRPr="00BB5D14" w:rsidRDefault="00E158B4" w:rsidP="00E158B4">
    <w:pPr>
      <w:tabs>
        <w:tab w:val="left" w:pos="1843"/>
        <w:tab w:val="left" w:pos="4395"/>
        <w:tab w:val="left" w:pos="7513"/>
      </w:tabs>
      <w:ind w:left="284" w:right="284" w:hanging="568"/>
      <w:rPr>
        <w:sz w:val="16"/>
        <w:szCs w:val="16"/>
      </w:rPr>
    </w:pPr>
    <w:r>
      <w:rPr>
        <w:sz w:val="16"/>
        <w:szCs w:val="16"/>
      </w:rPr>
      <w:t xml:space="preserve">Mail: </w:t>
    </w:r>
    <w:r w:rsidRPr="006C2A68">
      <w:rPr>
        <w:sz w:val="16"/>
        <w:szCs w:val="16"/>
      </w:rPr>
      <w:t>kundenservice@praxispur</w:t>
    </w:r>
    <w:r>
      <w:rPr>
        <w:sz w:val="16"/>
        <w:szCs w:val="16"/>
      </w:rPr>
      <w:t xml:space="preserve">medien.de/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Pr>
        <w:sz w:val="16"/>
        <w:szCs w:val="16"/>
      </w:rPr>
      <w:t>97704</w:t>
    </w:r>
  </w:p>
  <w:p w14:paraId="52454ADD" w14:textId="77777777" w:rsidR="00E158B4" w:rsidRPr="00BF7674" w:rsidRDefault="00E158B4" w:rsidP="00E158B4">
    <w:pPr>
      <w:tabs>
        <w:tab w:val="left" w:pos="2268"/>
        <w:tab w:val="left" w:pos="4395"/>
      </w:tabs>
      <w:ind w:left="284" w:right="284" w:hanging="568"/>
      <w:rPr>
        <w:sz w:val="16"/>
        <w:szCs w:val="16"/>
      </w:rPr>
    </w:pPr>
    <w:r>
      <w:rPr>
        <w:sz w:val="16"/>
        <w:szCs w:val="16"/>
      </w:rPr>
      <w:t>Umsatzsteuer ID: DE323442534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B60C43" w14:textId="77777777" w:rsidR="00750057" w:rsidRDefault="00750057" w:rsidP="00E158B4">
      <w:r>
        <w:separator/>
      </w:r>
    </w:p>
  </w:footnote>
  <w:footnote w:type="continuationSeparator" w:id="0">
    <w:p w14:paraId="04EDFA6D" w14:textId="77777777" w:rsidR="00750057" w:rsidRDefault="00750057" w:rsidP="00E158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40FC3"/>
    <w:multiLevelType w:val="hybridMultilevel"/>
    <w:tmpl w:val="BEFEBBC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265671CD"/>
    <w:multiLevelType w:val="hybridMultilevel"/>
    <w:tmpl w:val="5776D02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1CA609E"/>
    <w:multiLevelType w:val="hybridMultilevel"/>
    <w:tmpl w:val="8D824324"/>
    <w:lvl w:ilvl="0" w:tplc="04070001">
      <w:start w:val="1"/>
      <w:numFmt w:val="bullet"/>
      <w:lvlText w:val=""/>
      <w:lvlJc w:val="left"/>
      <w:pPr>
        <w:ind w:left="360" w:hanging="360"/>
      </w:pPr>
      <w:rPr>
        <w:rFonts w:ascii="Symbol" w:hAnsi="Symbol" w:hint="default"/>
        <w:color w:val="FFC0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4C6506E4"/>
    <w:multiLevelType w:val="hybridMultilevel"/>
    <w:tmpl w:val="02746BD2"/>
    <w:lvl w:ilvl="0" w:tplc="04070001">
      <w:start w:val="1"/>
      <w:numFmt w:val="bullet"/>
      <w:lvlText w:val=""/>
      <w:lvlJc w:val="left"/>
      <w:pPr>
        <w:ind w:left="360" w:hanging="360"/>
      </w:pPr>
      <w:rPr>
        <w:rFonts w:ascii="Symbol" w:hAnsi="Symbol" w:hint="default"/>
        <w:color w:val="FFC0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6" w15:restartNumberingAfterBreak="0">
    <w:nsid w:val="742618E0"/>
    <w:multiLevelType w:val="hybridMultilevel"/>
    <w:tmpl w:val="D17C27B6"/>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8" w15:restartNumberingAfterBreak="0">
    <w:nsid w:val="7D8D62CE"/>
    <w:multiLevelType w:val="hybridMultilevel"/>
    <w:tmpl w:val="9F7CD47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1220284458">
    <w:abstractNumId w:val="7"/>
  </w:num>
  <w:num w:numId="2" w16cid:durableId="1156149874">
    <w:abstractNumId w:val="5"/>
  </w:num>
  <w:num w:numId="3" w16cid:durableId="1218006819">
    <w:abstractNumId w:val="1"/>
  </w:num>
  <w:num w:numId="4" w16cid:durableId="1003895925">
    <w:abstractNumId w:val="3"/>
  </w:num>
  <w:num w:numId="5" w16cid:durableId="491145584">
    <w:abstractNumId w:val="4"/>
  </w:num>
  <w:num w:numId="6" w16cid:durableId="360739084">
    <w:abstractNumId w:val="8"/>
  </w:num>
  <w:num w:numId="7" w16cid:durableId="1608735848">
    <w:abstractNumId w:val="2"/>
  </w:num>
  <w:num w:numId="8" w16cid:durableId="1963992807">
    <w:abstractNumId w:val="6"/>
  </w:num>
  <w:num w:numId="9" w16cid:durableId="13679526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4EB"/>
    <w:rsid w:val="0000330B"/>
    <w:rsid w:val="00022894"/>
    <w:rsid w:val="00055CAC"/>
    <w:rsid w:val="000564D7"/>
    <w:rsid w:val="000A3A5C"/>
    <w:rsid w:val="000C187D"/>
    <w:rsid w:val="00101934"/>
    <w:rsid w:val="00115B59"/>
    <w:rsid w:val="00131B03"/>
    <w:rsid w:val="00144F20"/>
    <w:rsid w:val="001F12A3"/>
    <w:rsid w:val="001F334A"/>
    <w:rsid w:val="00206686"/>
    <w:rsid w:val="0022564B"/>
    <w:rsid w:val="002658F3"/>
    <w:rsid w:val="0029392A"/>
    <w:rsid w:val="00297244"/>
    <w:rsid w:val="002C4CF4"/>
    <w:rsid w:val="002E4E47"/>
    <w:rsid w:val="002F4981"/>
    <w:rsid w:val="00332AA0"/>
    <w:rsid w:val="003332EF"/>
    <w:rsid w:val="00334AB1"/>
    <w:rsid w:val="00342C1A"/>
    <w:rsid w:val="003571F3"/>
    <w:rsid w:val="00363814"/>
    <w:rsid w:val="003668C1"/>
    <w:rsid w:val="00367481"/>
    <w:rsid w:val="003A3C70"/>
    <w:rsid w:val="003B57EC"/>
    <w:rsid w:val="003E1165"/>
    <w:rsid w:val="003F0557"/>
    <w:rsid w:val="0040576D"/>
    <w:rsid w:val="004079B2"/>
    <w:rsid w:val="0043398E"/>
    <w:rsid w:val="004426F8"/>
    <w:rsid w:val="00447BB6"/>
    <w:rsid w:val="004B52EB"/>
    <w:rsid w:val="004E5227"/>
    <w:rsid w:val="00596D10"/>
    <w:rsid w:val="005A23A6"/>
    <w:rsid w:val="005B3E01"/>
    <w:rsid w:val="005C1842"/>
    <w:rsid w:val="005C42D1"/>
    <w:rsid w:val="005C4C50"/>
    <w:rsid w:val="005E05B4"/>
    <w:rsid w:val="00611914"/>
    <w:rsid w:val="00620B3E"/>
    <w:rsid w:val="00623D5E"/>
    <w:rsid w:val="00663DF2"/>
    <w:rsid w:val="00675D25"/>
    <w:rsid w:val="00683DBB"/>
    <w:rsid w:val="006844EB"/>
    <w:rsid w:val="006A1283"/>
    <w:rsid w:val="006D1459"/>
    <w:rsid w:val="006D5E7C"/>
    <w:rsid w:val="006D77AC"/>
    <w:rsid w:val="006F7FBC"/>
    <w:rsid w:val="007175F5"/>
    <w:rsid w:val="007225E0"/>
    <w:rsid w:val="00727E78"/>
    <w:rsid w:val="007326D4"/>
    <w:rsid w:val="00750057"/>
    <w:rsid w:val="00761D8A"/>
    <w:rsid w:val="00770B26"/>
    <w:rsid w:val="007A0BE3"/>
    <w:rsid w:val="007A3679"/>
    <w:rsid w:val="007C7C53"/>
    <w:rsid w:val="007E58DE"/>
    <w:rsid w:val="007F2925"/>
    <w:rsid w:val="008033F4"/>
    <w:rsid w:val="0081102F"/>
    <w:rsid w:val="00834449"/>
    <w:rsid w:val="008414AE"/>
    <w:rsid w:val="00862CAE"/>
    <w:rsid w:val="008F463C"/>
    <w:rsid w:val="00906AE9"/>
    <w:rsid w:val="009320F4"/>
    <w:rsid w:val="009457A8"/>
    <w:rsid w:val="009463E1"/>
    <w:rsid w:val="009513BC"/>
    <w:rsid w:val="0095140E"/>
    <w:rsid w:val="009723F3"/>
    <w:rsid w:val="009D4209"/>
    <w:rsid w:val="009E0CDE"/>
    <w:rsid w:val="00A06CF0"/>
    <w:rsid w:val="00A3504B"/>
    <w:rsid w:val="00A46089"/>
    <w:rsid w:val="00A47FDA"/>
    <w:rsid w:val="00A545EE"/>
    <w:rsid w:val="00A72580"/>
    <w:rsid w:val="00A82D90"/>
    <w:rsid w:val="00AA600F"/>
    <w:rsid w:val="00AB7CE7"/>
    <w:rsid w:val="00AC3D9A"/>
    <w:rsid w:val="00AC5D1D"/>
    <w:rsid w:val="00AD3CBC"/>
    <w:rsid w:val="00AD3F32"/>
    <w:rsid w:val="00AF5ABD"/>
    <w:rsid w:val="00B3508B"/>
    <w:rsid w:val="00B906E8"/>
    <w:rsid w:val="00B90D4E"/>
    <w:rsid w:val="00BA46D8"/>
    <w:rsid w:val="00BA595D"/>
    <w:rsid w:val="00BB4E63"/>
    <w:rsid w:val="00BD7FBC"/>
    <w:rsid w:val="00BF0137"/>
    <w:rsid w:val="00C077F3"/>
    <w:rsid w:val="00C15EA1"/>
    <w:rsid w:val="00C57A6B"/>
    <w:rsid w:val="00C91F8B"/>
    <w:rsid w:val="00CA07D4"/>
    <w:rsid w:val="00CA1160"/>
    <w:rsid w:val="00CE6033"/>
    <w:rsid w:val="00D31087"/>
    <w:rsid w:val="00D51C88"/>
    <w:rsid w:val="00D648DC"/>
    <w:rsid w:val="00DC78DD"/>
    <w:rsid w:val="00DE54F5"/>
    <w:rsid w:val="00E07C66"/>
    <w:rsid w:val="00E158B4"/>
    <w:rsid w:val="00E174AB"/>
    <w:rsid w:val="00E554B4"/>
    <w:rsid w:val="00E66C50"/>
    <w:rsid w:val="00E83137"/>
    <w:rsid w:val="00EA48D4"/>
    <w:rsid w:val="00EE1A1C"/>
    <w:rsid w:val="00F14AE9"/>
    <w:rsid w:val="00F15FFC"/>
    <w:rsid w:val="00F21FE5"/>
    <w:rsid w:val="00F30522"/>
    <w:rsid w:val="00F42B3B"/>
    <w:rsid w:val="00F509BA"/>
    <w:rsid w:val="00F543B6"/>
    <w:rsid w:val="00F608BE"/>
    <w:rsid w:val="00F67AFB"/>
    <w:rsid w:val="00F70F42"/>
    <w:rsid w:val="00FA48AE"/>
    <w:rsid w:val="00FB18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94E78"/>
  <w15:chartTrackingRefBased/>
  <w15:docId w15:val="{A39D482D-FBE3-4C0E-82B5-0B7E6B019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844EB"/>
    <w:pPr>
      <w:spacing w:after="0" w:line="240" w:lineRule="auto"/>
    </w:pPr>
    <w:rPr>
      <w:rFonts w:ascii="Calibri" w:hAnsi="Calibri"/>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6844EB"/>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E158B4"/>
    <w:pPr>
      <w:tabs>
        <w:tab w:val="center" w:pos="4536"/>
        <w:tab w:val="right" w:pos="9072"/>
      </w:tabs>
    </w:pPr>
  </w:style>
  <w:style w:type="character" w:customStyle="1" w:styleId="KopfzeileZchn">
    <w:name w:val="Kopfzeile Zchn"/>
    <w:basedOn w:val="Absatz-Standardschriftart"/>
    <w:link w:val="Kopfzeile"/>
    <w:uiPriority w:val="99"/>
    <w:rsid w:val="00E158B4"/>
    <w:rPr>
      <w:rFonts w:ascii="Calibri" w:hAnsi="Calibri"/>
      <w:sz w:val="24"/>
      <w:szCs w:val="24"/>
    </w:rPr>
  </w:style>
  <w:style w:type="paragraph" w:styleId="Fuzeile">
    <w:name w:val="footer"/>
    <w:basedOn w:val="Standard"/>
    <w:link w:val="FuzeileZchn"/>
    <w:uiPriority w:val="99"/>
    <w:unhideWhenUsed/>
    <w:rsid w:val="00E158B4"/>
    <w:pPr>
      <w:tabs>
        <w:tab w:val="center" w:pos="4536"/>
        <w:tab w:val="right" w:pos="9072"/>
      </w:tabs>
    </w:pPr>
  </w:style>
  <w:style w:type="character" w:customStyle="1" w:styleId="FuzeileZchn">
    <w:name w:val="Fußzeile Zchn"/>
    <w:basedOn w:val="Absatz-Standardschriftart"/>
    <w:link w:val="Fuzeile"/>
    <w:uiPriority w:val="99"/>
    <w:rsid w:val="00E158B4"/>
    <w:rPr>
      <w:rFonts w:ascii="Calibri" w:hAnsi="Calibri"/>
      <w:sz w:val="24"/>
      <w:szCs w:val="24"/>
    </w:rPr>
  </w:style>
  <w:style w:type="character" w:styleId="Hyperlink">
    <w:name w:val="Hyperlink"/>
    <w:basedOn w:val="Absatz-Standardschriftart"/>
    <w:uiPriority w:val="99"/>
    <w:unhideWhenUsed/>
    <w:rsid w:val="00E158B4"/>
    <w:rPr>
      <w:color w:val="0000FF"/>
      <w:u w:val="single"/>
    </w:rPr>
  </w:style>
  <w:style w:type="paragraph" w:styleId="Listenabsatz">
    <w:name w:val="List Paragraph"/>
    <w:basedOn w:val="Standard"/>
    <w:uiPriority w:val="34"/>
    <w:qFormat/>
    <w:rsid w:val="00E158B4"/>
    <w:pPr>
      <w:ind w:left="720"/>
      <w:contextualSpacing/>
    </w:pPr>
    <w:rPr>
      <w:rFonts w:asciiTheme="minorHAnsi" w:eastAsiaTheme="minorEastAsia" w:hAnsiTheme="minorHAnsi"/>
    </w:rPr>
  </w:style>
  <w:style w:type="table" w:customStyle="1" w:styleId="Tabellenraster1">
    <w:name w:val="Tabellenraster1"/>
    <w:basedOn w:val="NormaleTabelle"/>
    <w:next w:val="Tabellenraster"/>
    <w:uiPriority w:val="39"/>
    <w:rsid w:val="005C4C50"/>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39"/>
    <w:rsid w:val="00A350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39"/>
    <w:rsid w:val="007A0BE3"/>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uiPriority w:val="39"/>
    <w:rsid w:val="00B3508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5">
    <w:name w:val="Tabellenraster5"/>
    <w:basedOn w:val="NormaleTabelle"/>
    <w:next w:val="Tabellenraster"/>
    <w:uiPriority w:val="39"/>
    <w:rsid w:val="00BA595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1">
    <w:name w:val="Tabellenraster21"/>
    <w:basedOn w:val="NormaleTabelle"/>
    <w:rsid w:val="009D4209"/>
    <w:pPr>
      <w:spacing w:after="0" w:line="240" w:lineRule="auto"/>
    </w:pPr>
    <w:rPr>
      <w:rFonts w:ascii="Arial" w:hAnsi="Arial" w:cs="Aria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tzhaltertext">
    <w:name w:val="Placeholder Text"/>
    <w:basedOn w:val="Absatz-Standardschriftart"/>
    <w:uiPriority w:val="99"/>
    <w:semiHidden/>
    <w:rsid w:val="00E66C50"/>
    <w:rPr>
      <w:color w:val="808080"/>
    </w:rPr>
  </w:style>
  <w:style w:type="table" w:customStyle="1" w:styleId="Tabellenraster6">
    <w:name w:val="Tabellenraster6"/>
    <w:basedOn w:val="NormaleTabelle"/>
    <w:next w:val="Tabellenraster"/>
    <w:uiPriority w:val="59"/>
    <w:rsid w:val="008F463C"/>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7">
    <w:name w:val="Tabellenraster7"/>
    <w:basedOn w:val="NormaleTabelle"/>
    <w:next w:val="Tabellenraster"/>
    <w:uiPriority w:val="39"/>
    <w:rsid w:val="00BF0137"/>
    <w:pPr>
      <w:spacing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8">
    <w:name w:val="Tabellenraster8"/>
    <w:basedOn w:val="NormaleTabelle"/>
    <w:next w:val="Tabellenraster"/>
    <w:uiPriority w:val="39"/>
    <w:rsid w:val="00334AB1"/>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9">
    <w:name w:val="Tabellenraster9"/>
    <w:basedOn w:val="NormaleTabelle"/>
    <w:next w:val="Tabellenraster"/>
    <w:uiPriority w:val="39"/>
    <w:rsid w:val="00C57A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0">
    <w:name w:val="Tabellenraster10"/>
    <w:basedOn w:val="NormaleTabelle"/>
    <w:next w:val="Tabellenraster"/>
    <w:uiPriority w:val="39"/>
    <w:rsid w:val="00EA48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1">
    <w:name w:val="Tabellenraster11"/>
    <w:basedOn w:val="NormaleTabelle"/>
    <w:next w:val="Tabellenraster"/>
    <w:uiPriority w:val="39"/>
    <w:rsid w:val="003F0557"/>
    <w:pPr>
      <w:spacing w:after="0" w:line="240" w:lineRule="auto"/>
    </w:pPr>
    <w:rPr>
      <w:rFonts w:ascii="Calibri" w:hAnsi="Calibri"/>
      <w:sz w:val="24"/>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81">
    <w:name w:val="Tabellenraster81"/>
    <w:basedOn w:val="NormaleTabelle"/>
    <w:next w:val="Tabellenraster"/>
    <w:uiPriority w:val="39"/>
    <w:rsid w:val="0000330B"/>
    <w:pPr>
      <w:spacing w:after="0" w:line="240" w:lineRule="auto"/>
    </w:pPr>
    <w:rPr>
      <w:rFonts w:ascii="Calibri" w:hAnsi="Calibri"/>
      <w:sz w:val="24"/>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2">
    <w:name w:val="Tabellenraster12"/>
    <w:basedOn w:val="NormaleTabelle"/>
    <w:next w:val="Tabellenraster"/>
    <w:uiPriority w:val="59"/>
    <w:rsid w:val="00F15F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3">
    <w:name w:val="Tabellenraster13"/>
    <w:basedOn w:val="NormaleTabelle"/>
    <w:next w:val="Tabellenraster"/>
    <w:uiPriority w:val="59"/>
    <w:rsid w:val="007175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4">
    <w:name w:val="Tabellenraster14"/>
    <w:basedOn w:val="NormaleTabelle"/>
    <w:next w:val="Tabellenraster"/>
    <w:uiPriority w:val="39"/>
    <w:rsid w:val="00144F2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5">
    <w:name w:val="Tabellenraster15"/>
    <w:basedOn w:val="NormaleTabelle"/>
    <w:next w:val="Tabellenraster"/>
    <w:uiPriority w:val="39"/>
    <w:rsid w:val="00683DBB"/>
    <w:pPr>
      <w:spacing w:after="0" w:line="240" w:lineRule="auto"/>
    </w:pPr>
    <w:rPr>
      <w:rFonts w:ascii="Calibri" w:hAnsi="Calibri"/>
      <w:sz w:val="24"/>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6">
    <w:name w:val="Tabellenraster16"/>
    <w:basedOn w:val="NormaleTabelle"/>
    <w:next w:val="Tabellenraster"/>
    <w:uiPriority w:val="39"/>
    <w:rsid w:val="00A06CF0"/>
    <w:pPr>
      <w:spacing w:after="0" w:line="240" w:lineRule="auto"/>
    </w:pPr>
    <w:rPr>
      <w:rFonts w:ascii="Calibri" w:hAnsi="Calibri"/>
      <w:sz w:val="24"/>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91">
    <w:name w:val="Tabellenraster91"/>
    <w:basedOn w:val="NormaleTabelle"/>
    <w:next w:val="Tabellenraster"/>
    <w:uiPriority w:val="39"/>
    <w:rsid w:val="00447BB6"/>
    <w:pPr>
      <w:spacing w:after="0" w:line="240" w:lineRule="auto"/>
    </w:pPr>
    <w:rPr>
      <w:rFonts w:ascii="Calibri" w:hAnsi="Calibr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7">
    <w:name w:val="Tabellenraster17"/>
    <w:basedOn w:val="NormaleTabelle"/>
    <w:next w:val="Tabellenraster"/>
    <w:uiPriority w:val="39"/>
    <w:rsid w:val="00A72580"/>
    <w:pPr>
      <w:spacing w:after="0" w:line="240" w:lineRule="auto"/>
    </w:pPr>
    <w:rPr>
      <w:rFonts w:ascii="Calibri" w:hAnsi="Calibr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8">
    <w:name w:val="Tabellenraster18"/>
    <w:basedOn w:val="NormaleTabelle"/>
    <w:next w:val="Tabellenraster"/>
    <w:uiPriority w:val="39"/>
    <w:rsid w:val="0040576D"/>
    <w:pPr>
      <w:spacing w:after="0" w:line="240" w:lineRule="auto"/>
    </w:pPr>
    <w:rPr>
      <w:rFonts w:ascii="Calibri" w:hAnsi="Calibr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01">
    <w:name w:val="Tabellenraster101"/>
    <w:basedOn w:val="NormaleTabelle"/>
    <w:next w:val="Tabellenraster"/>
    <w:uiPriority w:val="39"/>
    <w:rsid w:val="000C187D"/>
    <w:pPr>
      <w:spacing w:after="0" w:line="240" w:lineRule="auto"/>
    </w:pPr>
    <w:rPr>
      <w:rFonts w:ascii="Calibri" w:hAnsi="Calibri"/>
      <w:sz w:val="24"/>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9">
    <w:name w:val="Tabellenraster19"/>
    <w:basedOn w:val="NormaleTabelle"/>
    <w:next w:val="Tabellenraster"/>
    <w:uiPriority w:val="59"/>
    <w:rsid w:val="00AC5D1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ndenservice@praxispurmedien.de?subject=Gratis-Test-Anforderu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raxispurmedien.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CCDF09-F1D8-45B4-8425-B962C1AFE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621</Words>
  <Characters>3915</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Steiner</dc:creator>
  <cp:keywords/>
  <dc:description/>
  <cp:lastModifiedBy>Guido Ems</cp:lastModifiedBy>
  <cp:revision>2</cp:revision>
  <dcterms:created xsi:type="dcterms:W3CDTF">2022-06-29T13:41:00Z</dcterms:created>
  <dcterms:modified xsi:type="dcterms:W3CDTF">2022-06-29T13:41:00Z</dcterms:modified>
</cp:coreProperties>
</file>